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68FE" w14:textId="53733093" w:rsidR="00C441F5" w:rsidRPr="00BC176C" w:rsidRDefault="00260F21" w:rsidP="00BC176C">
      <w:pPr>
        <w:jc w:val="center"/>
        <w:rPr>
          <w:rFonts w:ascii="Century Gothic" w:hAnsi="Century Gothic"/>
        </w:rPr>
      </w:pPr>
      <w:r w:rsidRPr="00BC176C">
        <w:rPr>
          <w:rFonts w:ascii="Century Gothic" w:hAnsi="Century Gothic"/>
        </w:rPr>
        <w:t>IDEAS EXTRA PRIMARIA</w:t>
      </w:r>
    </w:p>
    <w:p w14:paraId="3EF49E5D" w14:textId="051B4C26" w:rsidR="00260F21" w:rsidRPr="00BC176C" w:rsidRDefault="00260F21" w:rsidP="00BC176C">
      <w:pPr>
        <w:jc w:val="center"/>
        <w:rPr>
          <w:rFonts w:ascii="Century Gothic" w:hAnsi="Century Gothic"/>
        </w:rPr>
      </w:pPr>
      <w:r w:rsidRPr="00BC176C">
        <w:rPr>
          <w:rFonts w:ascii="Century Gothic" w:hAnsi="Century Gothic"/>
        </w:rPr>
        <w:t>SEMANA 3 SEMPTIEMBRE.</w:t>
      </w:r>
    </w:p>
    <w:p w14:paraId="598AFDF2" w14:textId="443D1836" w:rsidR="00260F21" w:rsidRDefault="00260F21"/>
    <w:p w14:paraId="76D6ADA6" w14:textId="24D0B7EF" w:rsidR="00260F21" w:rsidRPr="00BC176C" w:rsidRDefault="00260F21">
      <w:pPr>
        <w:rPr>
          <w:rFonts w:ascii="Century Gothic" w:hAnsi="Century Gothic"/>
          <w:b/>
          <w:bCs/>
          <w:sz w:val="20"/>
          <w:szCs w:val="20"/>
        </w:rPr>
      </w:pPr>
    </w:p>
    <w:p w14:paraId="743F35E6" w14:textId="77777777" w:rsidR="00FB2192" w:rsidRPr="00BC176C" w:rsidRDefault="00FB2192" w:rsidP="00FB2192">
      <w:pPr>
        <w:rPr>
          <w:rStyle w:val="None"/>
          <w:rFonts w:ascii="Century Gothic" w:hAnsi="Century Gothic"/>
          <w:sz w:val="20"/>
          <w:szCs w:val="20"/>
        </w:rPr>
      </w:pPr>
    </w:p>
    <w:p w14:paraId="3803B191" w14:textId="77777777" w:rsidR="00FB2192" w:rsidRPr="00FB2192" w:rsidRDefault="00FB2192" w:rsidP="00FB2192">
      <w:pPr>
        <w:pStyle w:val="Prrafodelista"/>
        <w:numPr>
          <w:ilvl w:val="0"/>
          <w:numId w:val="8"/>
        </w:numPr>
        <w:rPr>
          <w:rStyle w:val="None"/>
          <w:rFonts w:ascii="Century Gothic" w:hAnsi="Century Gothic"/>
          <w:b/>
          <w:bCs/>
          <w:sz w:val="20"/>
          <w:szCs w:val="20"/>
        </w:rPr>
      </w:pPr>
      <w:r w:rsidRPr="00FB2192">
        <w:rPr>
          <w:rStyle w:val="None"/>
          <w:rFonts w:ascii="Century Gothic" w:hAnsi="Century Gothic"/>
          <w:b/>
          <w:bCs/>
          <w:sz w:val="20"/>
          <w:szCs w:val="20"/>
        </w:rPr>
        <w:t xml:space="preserve">Muralla del versículo </w:t>
      </w:r>
    </w:p>
    <w:p w14:paraId="00BFC8A5" w14:textId="77777777" w:rsidR="00FB2192" w:rsidRPr="00BC176C" w:rsidRDefault="00FB2192" w:rsidP="00FB2192">
      <w:pPr>
        <w:rPr>
          <w:rStyle w:val="None"/>
          <w:rFonts w:ascii="Century Gothic" w:hAnsi="Century Gothic"/>
          <w:sz w:val="20"/>
          <w:szCs w:val="20"/>
        </w:rPr>
      </w:pPr>
    </w:p>
    <w:p w14:paraId="5881018F" w14:textId="77777777" w:rsidR="00FB2192" w:rsidRPr="00BC176C" w:rsidRDefault="00FB2192" w:rsidP="00FB2192">
      <w:pPr>
        <w:rPr>
          <w:rStyle w:val="None"/>
          <w:rFonts w:ascii="Century Gothic" w:hAnsi="Century Gothic"/>
          <w:sz w:val="20"/>
          <w:szCs w:val="20"/>
        </w:rPr>
      </w:pPr>
      <w:r w:rsidRPr="00BC176C">
        <w:rPr>
          <w:rStyle w:val="None"/>
          <w:rFonts w:ascii="Century Gothic" w:hAnsi="Century Gothic"/>
          <w:sz w:val="20"/>
          <w:szCs w:val="20"/>
        </w:rPr>
        <w:t xml:space="preserve">Lo que necesita: </w:t>
      </w:r>
      <w:r>
        <w:rPr>
          <w:rStyle w:val="None"/>
          <w:rFonts w:ascii="Century Gothic" w:hAnsi="Century Gothic"/>
          <w:sz w:val="20"/>
          <w:szCs w:val="20"/>
        </w:rPr>
        <w:t>Hoja de actividad, tijeras, colores, pegamento, una hoja, biblia</w:t>
      </w:r>
    </w:p>
    <w:p w14:paraId="6825BDD0" w14:textId="77777777" w:rsidR="00FB2192" w:rsidRPr="00BC176C" w:rsidRDefault="00FB2192" w:rsidP="00FB2192">
      <w:pPr>
        <w:rPr>
          <w:rStyle w:val="None"/>
          <w:rFonts w:ascii="Century Gothic" w:hAnsi="Century Gothic"/>
          <w:sz w:val="20"/>
          <w:szCs w:val="20"/>
        </w:rPr>
      </w:pPr>
    </w:p>
    <w:p w14:paraId="0AEFCB54" w14:textId="77777777" w:rsidR="00FB2192" w:rsidRPr="00BC176C" w:rsidRDefault="00FB2192" w:rsidP="00FB2192">
      <w:pPr>
        <w:rPr>
          <w:rStyle w:val="None"/>
          <w:rFonts w:ascii="Century Gothic" w:hAnsi="Century Gothic"/>
          <w:sz w:val="20"/>
          <w:szCs w:val="20"/>
        </w:rPr>
      </w:pPr>
      <w:r w:rsidRPr="00BC176C">
        <w:rPr>
          <w:rStyle w:val="None"/>
          <w:rFonts w:ascii="Century Gothic" w:hAnsi="Century Gothic"/>
          <w:sz w:val="20"/>
          <w:szCs w:val="20"/>
        </w:rPr>
        <w:t>Que haces:</w:t>
      </w:r>
    </w:p>
    <w:p w14:paraId="2C58052C" w14:textId="77777777" w:rsidR="00FB2192" w:rsidRPr="00BC176C" w:rsidRDefault="00FB2192" w:rsidP="00FB2192">
      <w:pPr>
        <w:rPr>
          <w:rStyle w:val="None"/>
          <w:rFonts w:ascii="Century Gothic" w:hAnsi="Century Gothic"/>
          <w:sz w:val="20"/>
          <w:szCs w:val="20"/>
        </w:rPr>
      </w:pPr>
      <w:r w:rsidRPr="00BC176C">
        <w:rPr>
          <w:rStyle w:val="None"/>
          <w:rFonts w:ascii="Century Gothic" w:hAnsi="Century Gothic"/>
          <w:sz w:val="20"/>
          <w:szCs w:val="20"/>
        </w:rPr>
        <w:t xml:space="preserve">• </w:t>
      </w:r>
      <w:r>
        <w:rPr>
          <w:rStyle w:val="None"/>
          <w:rFonts w:ascii="Century Gothic" w:hAnsi="Century Gothic"/>
          <w:sz w:val="20"/>
          <w:szCs w:val="20"/>
        </w:rPr>
        <w:t>Recortar todos los bloques/ladrillos, colorear el contorno de café o gris.</w:t>
      </w:r>
    </w:p>
    <w:p w14:paraId="47CB308A" w14:textId="77777777" w:rsidR="00FB2192" w:rsidRPr="00BC176C" w:rsidRDefault="00FB2192" w:rsidP="00FB2192">
      <w:pPr>
        <w:rPr>
          <w:rStyle w:val="None"/>
          <w:rFonts w:ascii="Century Gothic" w:hAnsi="Century Gothic"/>
          <w:sz w:val="20"/>
          <w:szCs w:val="20"/>
        </w:rPr>
      </w:pPr>
      <w:r w:rsidRPr="00BC176C">
        <w:rPr>
          <w:rStyle w:val="None"/>
          <w:rFonts w:ascii="Century Gothic" w:hAnsi="Century Gothic"/>
          <w:sz w:val="20"/>
          <w:szCs w:val="20"/>
        </w:rPr>
        <w:t xml:space="preserve">• </w:t>
      </w:r>
      <w:r>
        <w:rPr>
          <w:rStyle w:val="None"/>
          <w:rFonts w:ascii="Century Gothic" w:hAnsi="Century Gothic"/>
          <w:sz w:val="20"/>
          <w:szCs w:val="20"/>
        </w:rPr>
        <w:t>Buscar en su biblia la cita del versículo que estamos memorizando este mes y la meta es armarlo con los bloques haciendo un muro y pegarlo sobre otra hoja.</w:t>
      </w:r>
    </w:p>
    <w:p w14:paraId="591209E1" w14:textId="77777777" w:rsidR="00FB2192" w:rsidRPr="00BC176C" w:rsidRDefault="00FB2192" w:rsidP="00FB2192">
      <w:pPr>
        <w:rPr>
          <w:rStyle w:val="None"/>
          <w:rFonts w:ascii="Century Gothic" w:hAnsi="Century Gothic"/>
          <w:sz w:val="20"/>
          <w:szCs w:val="20"/>
        </w:rPr>
      </w:pPr>
      <w:r w:rsidRPr="00BC176C">
        <w:rPr>
          <w:rStyle w:val="None"/>
          <w:rFonts w:ascii="Century Gothic" w:hAnsi="Century Gothic"/>
          <w:sz w:val="20"/>
          <w:szCs w:val="20"/>
        </w:rPr>
        <w:t xml:space="preserve">vez que se hayan leído y representado todos los escenarios, discuta los escenarios </w:t>
      </w:r>
    </w:p>
    <w:p w14:paraId="2411DE39" w14:textId="77777777" w:rsidR="00FB2192" w:rsidRPr="00BC176C" w:rsidRDefault="00FB2192" w:rsidP="00FB2192">
      <w:pPr>
        <w:rPr>
          <w:rStyle w:val="None"/>
          <w:rFonts w:ascii="Century Gothic" w:hAnsi="Century Gothic"/>
          <w:sz w:val="20"/>
          <w:szCs w:val="20"/>
        </w:rPr>
      </w:pPr>
    </w:p>
    <w:p w14:paraId="5C86F03F" w14:textId="77777777" w:rsidR="00FB2192" w:rsidRPr="00BC176C" w:rsidRDefault="00FB2192" w:rsidP="00FB2192">
      <w:pPr>
        <w:rPr>
          <w:rStyle w:val="None"/>
          <w:rFonts w:ascii="Century Gothic" w:hAnsi="Century Gothic"/>
          <w:sz w:val="20"/>
          <w:szCs w:val="20"/>
        </w:rPr>
      </w:pPr>
    </w:p>
    <w:p w14:paraId="3FBB7BED" w14:textId="77777777" w:rsidR="00FB2192" w:rsidRPr="00BC176C" w:rsidRDefault="00FB2192" w:rsidP="00FB2192">
      <w:pPr>
        <w:rPr>
          <w:rStyle w:val="None"/>
          <w:rFonts w:ascii="Century Gothic" w:hAnsi="Century Gothic"/>
          <w:sz w:val="20"/>
          <w:szCs w:val="20"/>
        </w:rPr>
      </w:pPr>
      <w:r w:rsidRPr="00BC176C">
        <w:rPr>
          <w:rStyle w:val="None"/>
          <w:rFonts w:ascii="Century Gothic" w:hAnsi="Century Gothic"/>
          <w:sz w:val="20"/>
          <w:szCs w:val="20"/>
        </w:rPr>
        <w:t>“Que dices:</w:t>
      </w:r>
    </w:p>
    <w:p w14:paraId="168E012D" w14:textId="77777777" w:rsidR="00FB2192" w:rsidRPr="00BC176C" w:rsidRDefault="00FB2192" w:rsidP="00FB2192">
      <w:pPr>
        <w:rPr>
          <w:rStyle w:val="None"/>
          <w:rFonts w:ascii="Century Gothic" w:hAnsi="Century Gothic"/>
          <w:sz w:val="20"/>
          <w:szCs w:val="20"/>
        </w:rPr>
      </w:pPr>
      <w:r w:rsidRPr="00BC176C">
        <w:rPr>
          <w:rStyle w:val="None"/>
          <w:rFonts w:ascii="Century Gothic" w:hAnsi="Century Gothic"/>
          <w:sz w:val="20"/>
          <w:szCs w:val="20"/>
        </w:rPr>
        <w:t>“¡Qué buena manera de concentrarnos en nuestra historia de hoy y recordar cómo podemos mostrar iniciativa, al igual que Nehemías! Habría sido muy fácil para Nehemías distraerse, pero decidió permanecer concentrado en la misión que Dios le puso delante. Tenía enemigos</w:t>
      </w:r>
      <w:r>
        <w:rPr>
          <w:rStyle w:val="None"/>
          <w:rFonts w:ascii="Century Gothic" w:hAnsi="Century Gothic"/>
          <w:sz w:val="20"/>
          <w:szCs w:val="20"/>
        </w:rPr>
        <w:t xml:space="preserve"> que lo querian distraer</w:t>
      </w:r>
      <w:r w:rsidRPr="00BC176C">
        <w:rPr>
          <w:rStyle w:val="None"/>
          <w:rFonts w:ascii="Century Gothic" w:hAnsi="Century Gothic"/>
          <w:sz w:val="20"/>
          <w:szCs w:val="20"/>
        </w:rPr>
        <w:t>, pero no iba a dejar que lo detuvieran de lo que sabía que estaba allí.</w:t>
      </w:r>
    </w:p>
    <w:p w14:paraId="60CFD929" w14:textId="77777777" w:rsidR="00FB2192" w:rsidRPr="00BC176C" w:rsidRDefault="00FB2192" w:rsidP="00FB2192">
      <w:pPr>
        <w:rPr>
          <w:rStyle w:val="None"/>
          <w:rFonts w:ascii="Century Gothic" w:hAnsi="Century Gothic"/>
          <w:sz w:val="20"/>
          <w:szCs w:val="20"/>
        </w:rPr>
      </w:pPr>
    </w:p>
    <w:p w14:paraId="20CAF47B" w14:textId="77777777" w:rsidR="00FB2192" w:rsidRPr="00BC176C" w:rsidRDefault="00FB2192" w:rsidP="00FB2192">
      <w:pPr>
        <w:rPr>
          <w:rStyle w:val="None"/>
          <w:rFonts w:ascii="Century Gothic" w:hAnsi="Century Gothic"/>
          <w:sz w:val="20"/>
          <w:szCs w:val="20"/>
        </w:rPr>
      </w:pPr>
      <w:r w:rsidRPr="00BC176C">
        <w:rPr>
          <w:rStyle w:val="None"/>
          <w:rFonts w:ascii="Century Gothic" w:hAnsi="Century Gothic"/>
          <w:sz w:val="20"/>
          <w:szCs w:val="20"/>
        </w:rPr>
        <w:t>“¡Habrá cosas que pelearán por nuestra atención y nos distraerán de lo que Dios quiere que hagamos! Ya sea nuestro videojuego favorito, un programa de televisión o amigos con los que queremos jugar en lugar de terminar nuestra tarea primero, ¡la distracción nunca es más importante que la misión que Dios nos ha encomendado! Esta semana,  manténgase enfocado en lo que debe hacerse y recuerde cuán maravilloso es que Dios quiera usarlo para lograr cosas grandes e increíbles en este mundo</w:t>
      </w:r>
    </w:p>
    <w:p w14:paraId="73894594" w14:textId="77777777" w:rsidR="00FB2192" w:rsidRDefault="00FB2192" w:rsidP="00FB2192">
      <w:pPr>
        <w:pStyle w:val="Prrafodelista"/>
        <w:rPr>
          <w:rFonts w:ascii="Century Gothic" w:hAnsi="Century Gothic"/>
          <w:b/>
          <w:bCs/>
          <w:sz w:val="20"/>
          <w:szCs w:val="20"/>
        </w:rPr>
      </w:pPr>
    </w:p>
    <w:p w14:paraId="5152AA2F" w14:textId="3E1CD7A2" w:rsidR="00260F21" w:rsidRPr="00BC176C" w:rsidRDefault="00BC176C" w:rsidP="00BC176C">
      <w:pPr>
        <w:pStyle w:val="Prrafodelista"/>
        <w:numPr>
          <w:ilvl w:val="0"/>
          <w:numId w:val="8"/>
        </w:numPr>
        <w:rPr>
          <w:rFonts w:ascii="Century Gothic" w:hAnsi="Century Gothic"/>
          <w:b/>
          <w:bCs/>
          <w:sz w:val="20"/>
          <w:szCs w:val="20"/>
        </w:rPr>
      </w:pPr>
      <w:r w:rsidRPr="00BC176C">
        <w:rPr>
          <w:rFonts w:ascii="Century Gothic" w:hAnsi="Century Gothic"/>
          <w:b/>
          <w:bCs/>
          <w:sz w:val="20"/>
          <w:szCs w:val="20"/>
        </w:rPr>
        <w:t>Construyendo</w:t>
      </w:r>
    </w:p>
    <w:p w14:paraId="6B57BD51" w14:textId="77777777" w:rsidR="00260F21" w:rsidRPr="00BC176C" w:rsidRDefault="00260F21" w:rsidP="00260F21">
      <w:pPr>
        <w:rPr>
          <w:rFonts w:ascii="Century Gothic" w:hAnsi="Century Gothic"/>
          <w:sz w:val="20"/>
          <w:szCs w:val="20"/>
        </w:rPr>
      </w:pPr>
      <w:r w:rsidRPr="00BC176C">
        <w:rPr>
          <w:rFonts w:ascii="Century Gothic" w:hAnsi="Century Gothic"/>
          <w:sz w:val="20"/>
          <w:szCs w:val="20"/>
        </w:rPr>
        <w:t>Que necesitas:</w:t>
      </w:r>
    </w:p>
    <w:p w14:paraId="2006AA03" w14:textId="77777777" w:rsidR="00260F21" w:rsidRPr="00BC176C" w:rsidRDefault="00260F21" w:rsidP="00260F21">
      <w:pPr>
        <w:rPr>
          <w:rFonts w:ascii="Century Gothic" w:hAnsi="Century Gothic"/>
          <w:sz w:val="20"/>
          <w:szCs w:val="20"/>
        </w:rPr>
      </w:pPr>
      <w:r w:rsidRPr="00BC176C">
        <w:rPr>
          <w:rFonts w:ascii="Century Gothic" w:hAnsi="Century Gothic"/>
          <w:sz w:val="20"/>
          <w:szCs w:val="20"/>
        </w:rPr>
        <w:t>Muchos vasos de plástico</w:t>
      </w:r>
    </w:p>
    <w:p w14:paraId="3AB509FC" w14:textId="77777777" w:rsidR="00260F21" w:rsidRPr="00BC176C" w:rsidRDefault="00260F21" w:rsidP="00260F21">
      <w:pPr>
        <w:rPr>
          <w:rFonts w:ascii="Century Gothic" w:hAnsi="Century Gothic"/>
          <w:sz w:val="20"/>
          <w:szCs w:val="20"/>
        </w:rPr>
      </w:pPr>
      <w:r w:rsidRPr="00BC176C">
        <w:rPr>
          <w:rFonts w:ascii="Century Gothic" w:hAnsi="Century Gothic"/>
          <w:sz w:val="20"/>
          <w:szCs w:val="20"/>
        </w:rPr>
        <w:t>Que haces:</w:t>
      </w:r>
    </w:p>
    <w:p w14:paraId="4E4CDAAB" w14:textId="5BA32E1D" w:rsidR="00260F21" w:rsidRPr="00BC176C" w:rsidRDefault="00260F21" w:rsidP="00260F21">
      <w:pPr>
        <w:rPr>
          <w:rFonts w:ascii="Century Gothic" w:hAnsi="Century Gothic"/>
          <w:sz w:val="20"/>
          <w:szCs w:val="20"/>
        </w:rPr>
      </w:pPr>
      <w:r w:rsidRPr="00BC176C">
        <w:rPr>
          <w:rFonts w:ascii="Century Gothic" w:hAnsi="Century Gothic"/>
          <w:sz w:val="20"/>
          <w:szCs w:val="20"/>
        </w:rPr>
        <w:t xml:space="preserve">Comience con tres vasos de plástico cada uno, boca abajo. Apile dos </w:t>
      </w:r>
      <w:r w:rsidR="00BC176C">
        <w:rPr>
          <w:rFonts w:ascii="Century Gothic" w:hAnsi="Century Gothic"/>
          <w:sz w:val="20"/>
          <w:szCs w:val="20"/>
        </w:rPr>
        <w:t>vasos</w:t>
      </w:r>
      <w:r w:rsidRPr="00BC176C">
        <w:rPr>
          <w:rFonts w:ascii="Century Gothic" w:hAnsi="Century Gothic"/>
          <w:sz w:val="20"/>
          <w:szCs w:val="20"/>
        </w:rPr>
        <w:t xml:space="preserve"> en la parte inferior y una en la parte superior para crear una torre de tres </w:t>
      </w:r>
      <w:r w:rsidR="00BC176C">
        <w:rPr>
          <w:rFonts w:ascii="Century Gothic" w:hAnsi="Century Gothic"/>
          <w:sz w:val="20"/>
          <w:szCs w:val="20"/>
        </w:rPr>
        <w:t>vaos</w:t>
      </w:r>
      <w:r w:rsidRPr="00BC176C">
        <w:rPr>
          <w:rFonts w:ascii="Century Gothic" w:hAnsi="Century Gothic"/>
          <w:sz w:val="20"/>
          <w:szCs w:val="20"/>
        </w:rPr>
        <w:t xml:space="preserve"> (una torre para usted y otra para su hijo). Coloque el resto de l</w:t>
      </w:r>
      <w:r w:rsidR="00BC176C">
        <w:rPr>
          <w:rFonts w:ascii="Century Gothic" w:hAnsi="Century Gothic"/>
          <w:sz w:val="20"/>
          <w:szCs w:val="20"/>
        </w:rPr>
        <w:t>os vasos</w:t>
      </w:r>
      <w:r w:rsidRPr="00BC176C">
        <w:rPr>
          <w:rFonts w:ascii="Century Gothic" w:hAnsi="Century Gothic"/>
          <w:sz w:val="20"/>
          <w:szCs w:val="20"/>
        </w:rPr>
        <w:t xml:space="preserve"> donde ambos puedan alcanzarlas.</w:t>
      </w:r>
    </w:p>
    <w:p w14:paraId="756DAEF4" w14:textId="07E9699D" w:rsidR="00260F21" w:rsidRPr="00BC176C" w:rsidRDefault="00260F21" w:rsidP="00260F21">
      <w:pPr>
        <w:rPr>
          <w:rFonts w:ascii="Century Gothic" w:hAnsi="Century Gothic"/>
          <w:sz w:val="20"/>
          <w:szCs w:val="20"/>
        </w:rPr>
      </w:pPr>
      <w:r w:rsidRPr="00BC176C">
        <w:rPr>
          <w:rFonts w:ascii="Century Gothic" w:hAnsi="Century Gothic"/>
          <w:sz w:val="20"/>
          <w:szCs w:val="20"/>
        </w:rPr>
        <w:t>Diga: "Voy a hacerle preguntas de la historia bíblica. Si tiene</w:t>
      </w:r>
      <w:r w:rsidR="00BC176C">
        <w:rPr>
          <w:rFonts w:ascii="Century Gothic" w:hAnsi="Century Gothic"/>
          <w:sz w:val="20"/>
          <w:szCs w:val="20"/>
        </w:rPr>
        <w:t>s</w:t>
      </w:r>
      <w:r w:rsidRPr="00BC176C">
        <w:rPr>
          <w:rFonts w:ascii="Century Gothic" w:hAnsi="Century Gothic"/>
          <w:sz w:val="20"/>
          <w:szCs w:val="20"/>
        </w:rPr>
        <w:t xml:space="preserve"> una </w:t>
      </w:r>
      <w:r w:rsidR="00BC176C">
        <w:rPr>
          <w:rFonts w:ascii="Century Gothic" w:hAnsi="Century Gothic"/>
          <w:sz w:val="20"/>
          <w:szCs w:val="20"/>
        </w:rPr>
        <w:t>respues</w:t>
      </w:r>
      <w:r w:rsidRPr="00BC176C">
        <w:rPr>
          <w:rFonts w:ascii="Century Gothic" w:hAnsi="Century Gothic"/>
          <w:sz w:val="20"/>
          <w:szCs w:val="20"/>
        </w:rPr>
        <w:t>ta correcta, obtendrá</w:t>
      </w:r>
      <w:r w:rsidR="00BC176C">
        <w:rPr>
          <w:rFonts w:ascii="Century Gothic" w:hAnsi="Century Gothic"/>
          <w:sz w:val="20"/>
          <w:szCs w:val="20"/>
        </w:rPr>
        <w:t>s</w:t>
      </w:r>
      <w:r w:rsidRPr="00BC176C">
        <w:rPr>
          <w:rFonts w:ascii="Century Gothic" w:hAnsi="Century Gothic"/>
          <w:sz w:val="20"/>
          <w:szCs w:val="20"/>
        </w:rPr>
        <w:t xml:space="preserve"> otr</w:t>
      </w:r>
      <w:r w:rsidR="00BC176C">
        <w:rPr>
          <w:rFonts w:ascii="Century Gothic" w:hAnsi="Century Gothic"/>
          <w:sz w:val="20"/>
          <w:szCs w:val="20"/>
        </w:rPr>
        <w:t>o vaso</w:t>
      </w:r>
      <w:r w:rsidRPr="00BC176C">
        <w:rPr>
          <w:rFonts w:ascii="Century Gothic" w:hAnsi="Century Gothic"/>
          <w:sz w:val="20"/>
          <w:szCs w:val="20"/>
        </w:rPr>
        <w:t xml:space="preserve"> para agregar a su torre. Si te equivocas, </w:t>
      </w:r>
      <w:r w:rsidR="00BC176C">
        <w:rPr>
          <w:rFonts w:ascii="Century Gothic" w:hAnsi="Century Gothic"/>
          <w:sz w:val="20"/>
          <w:szCs w:val="20"/>
        </w:rPr>
        <w:t xml:space="preserve">el otro </w:t>
      </w:r>
      <w:r w:rsidRPr="00BC176C">
        <w:rPr>
          <w:rFonts w:ascii="Century Gothic" w:hAnsi="Century Gothic"/>
          <w:sz w:val="20"/>
          <w:szCs w:val="20"/>
        </w:rPr>
        <w:t>consig</w:t>
      </w:r>
      <w:r w:rsidR="00BC176C">
        <w:rPr>
          <w:rFonts w:ascii="Century Gothic" w:hAnsi="Century Gothic"/>
          <w:sz w:val="20"/>
          <w:szCs w:val="20"/>
        </w:rPr>
        <w:t>ue un vaso</w:t>
      </w:r>
      <w:r w:rsidRPr="00BC176C">
        <w:rPr>
          <w:rFonts w:ascii="Century Gothic" w:hAnsi="Century Gothic"/>
          <w:sz w:val="20"/>
          <w:szCs w:val="20"/>
        </w:rPr>
        <w:t xml:space="preserve"> </w:t>
      </w:r>
      <w:r w:rsidR="00BC176C">
        <w:rPr>
          <w:rFonts w:ascii="Century Gothic" w:hAnsi="Century Gothic"/>
          <w:sz w:val="20"/>
          <w:szCs w:val="20"/>
        </w:rPr>
        <w:t xml:space="preserve">para su torre. </w:t>
      </w:r>
      <w:r w:rsidRPr="00BC176C">
        <w:rPr>
          <w:rFonts w:ascii="Century Gothic" w:hAnsi="Century Gothic"/>
          <w:sz w:val="20"/>
          <w:szCs w:val="20"/>
        </w:rPr>
        <w:t>¡Veamos quién puede construir la torre más alta! ¿Listo?"</w:t>
      </w:r>
    </w:p>
    <w:p w14:paraId="0BDDC8DF" w14:textId="77777777" w:rsidR="00260F21" w:rsidRPr="00BC176C" w:rsidRDefault="00260F21" w:rsidP="00260F21">
      <w:pPr>
        <w:rPr>
          <w:rFonts w:ascii="Century Gothic" w:hAnsi="Century Gothic"/>
          <w:sz w:val="20"/>
          <w:szCs w:val="20"/>
        </w:rPr>
      </w:pPr>
      <w:r w:rsidRPr="00BC176C">
        <w:rPr>
          <w:rFonts w:ascii="Century Gothic" w:hAnsi="Century Gothic"/>
          <w:sz w:val="20"/>
          <w:szCs w:val="20"/>
        </w:rPr>
        <w:t>Preguntas de repaso de la historia bíblica</w:t>
      </w:r>
    </w:p>
    <w:p w14:paraId="566FBACC" w14:textId="77777777" w:rsidR="00260F21" w:rsidRPr="00BC176C" w:rsidRDefault="00260F21" w:rsidP="00BC176C">
      <w:pPr>
        <w:pStyle w:val="Prrafodelista"/>
        <w:numPr>
          <w:ilvl w:val="0"/>
          <w:numId w:val="9"/>
        </w:numPr>
        <w:rPr>
          <w:rFonts w:ascii="Century Gothic" w:hAnsi="Century Gothic"/>
          <w:sz w:val="20"/>
          <w:szCs w:val="20"/>
        </w:rPr>
      </w:pPr>
      <w:r w:rsidRPr="00BC176C">
        <w:rPr>
          <w:rFonts w:ascii="Century Gothic" w:hAnsi="Century Gothic"/>
          <w:sz w:val="20"/>
          <w:szCs w:val="20"/>
        </w:rPr>
        <w:t>¿Qué hizo Nehemías con los muros derribados? (Reunió a la gente en la ciudad para reconstruir el muro).</w:t>
      </w:r>
    </w:p>
    <w:p w14:paraId="175E0F42" w14:textId="24A7ED55" w:rsidR="00260F21" w:rsidRPr="00BC176C" w:rsidRDefault="00260F21" w:rsidP="00BC176C">
      <w:pPr>
        <w:pStyle w:val="Prrafodelista"/>
        <w:numPr>
          <w:ilvl w:val="0"/>
          <w:numId w:val="9"/>
        </w:numPr>
        <w:rPr>
          <w:rFonts w:ascii="Century Gothic" w:hAnsi="Century Gothic"/>
          <w:sz w:val="20"/>
          <w:szCs w:val="20"/>
        </w:rPr>
      </w:pPr>
      <w:r w:rsidRPr="00BC176C">
        <w:rPr>
          <w:rFonts w:ascii="Century Gothic" w:hAnsi="Century Gothic"/>
          <w:sz w:val="20"/>
          <w:szCs w:val="20"/>
        </w:rPr>
        <w:t>La gente de las naciones vecinas no estaba contenta con que Jerusalén reconstruyera el muro. ¿Por qué?</w:t>
      </w:r>
    </w:p>
    <w:p w14:paraId="0E7C2714" w14:textId="77777777" w:rsidR="00260F21" w:rsidRPr="00BC176C" w:rsidRDefault="00260F21" w:rsidP="00BC176C">
      <w:pPr>
        <w:ind w:left="360"/>
        <w:rPr>
          <w:rFonts w:ascii="Century Gothic" w:hAnsi="Century Gothic"/>
          <w:sz w:val="20"/>
          <w:szCs w:val="20"/>
        </w:rPr>
      </w:pPr>
      <w:r w:rsidRPr="00BC176C">
        <w:rPr>
          <w:rFonts w:ascii="Century Gothic" w:hAnsi="Century Gothic"/>
          <w:sz w:val="20"/>
          <w:szCs w:val="20"/>
        </w:rPr>
        <w:t>(Porque si se reconstruye el muro, las personas que viven allí podrían defenderse nuevamente).</w:t>
      </w:r>
    </w:p>
    <w:p w14:paraId="4BF3E469" w14:textId="7AE01921" w:rsidR="00260F21" w:rsidRPr="00BC176C" w:rsidRDefault="00260F21" w:rsidP="00BC176C">
      <w:pPr>
        <w:pStyle w:val="Prrafodelista"/>
        <w:numPr>
          <w:ilvl w:val="0"/>
          <w:numId w:val="10"/>
        </w:numPr>
        <w:rPr>
          <w:rFonts w:ascii="Century Gothic" w:hAnsi="Century Gothic"/>
          <w:sz w:val="20"/>
          <w:szCs w:val="20"/>
        </w:rPr>
      </w:pPr>
      <w:r w:rsidRPr="00BC176C">
        <w:rPr>
          <w:rFonts w:ascii="Century Gothic" w:hAnsi="Century Gothic"/>
          <w:sz w:val="20"/>
          <w:szCs w:val="20"/>
        </w:rPr>
        <w:t>¿Qué hizo Nehemías cuando San</w:t>
      </w:r>
      <w:r w:rsidR="00BC176C" w:rsidRPr="00BC176C">
        <w:rPr>
          <w:rFonts w:ascii="Century Gothic" w:hAnsi="Century Gothic"/>
          <w:sz w:val="20"/>
          <w:szCs w:val="20"/>
        </w:rPr>
        <w:t>balat</w:t>
      </w:r>
      <w:r w:rsidRPr="00BC176C">
        <w:rPr>
          <w:rFonts w:ascii="Century Gothic" w:hAnsi="Century Gothic"/>
          <w:sz w:val="20"/>
          <w:szCs w:val="20"/>
        </w:rPr>
        <w:t xml:space="preserve"> y Tobías se rieron y se burlaron de la gente mientras trabajaban en el muro? (Nehemías no se molestó. Siguió trabajando).</w:t>
      </w:r>
    </w:p>
    <w:p w14:paraId="668E682F" w14:textId="002F7B55" w:rsidR="00260F21" w:rsidRPr="00BC176C" w:rsidRDefault="00260F21" w:rsidP="00BC176C">
      <w:pPr>
        <w:pStyle w:val="Prrafodelista"/>
        <w:numPr>
          <w:ilvl w:val="0"/>
          <w:numId w:val="10"/>
        </w:numPr>
        <w:rPr>
          <w:rFonts w:ascii="Century Gothic" w:hAnsi="Century Gothic"/>
          <w:sz w:val="20"/>
          <w:szCs w:val="20"/>
        </w:rPr>
      </w:pPr>
      <w:r w:rsidRPr="00BC176C">
        <w:rPr>
          <w:rFonts w:ascii="Century Gothic" w:hAnsi="Century Gothic"/>
          <w:sz w:val="20"/>
          <w:szCs w:val="20"/>
        </w:rPr>
        <w:t>Cuando la gente escuchó a San</w:t>
      </w:r>
      <w:r w:rsidR="00BC176C" w:rsidRPr="00BC176C">
        <w:rPr>
          <w:rFonts w:ascii="Century Gothic" w:hAnsi="Century Gothic"/>
          <w:sz w:val="20"/>
          <w:szCs w:val="20"/>
        </w:rPr>
        <w:t>balat</w:t>
      </w:r>
      <w:r w:rsidRPr="00BC176C">
        <w:rPr>
          <w:rFonts w:ascii="Century Gothic" w:hAnsi="Century Gothic"/>
          <w:sz w:val="20"/>
          <w:szCs w:val="20"/>
        </w:rPr>
        <w:t xml:space="preserve"> y Tobías burlarse de ellos, ¿dejaron de trabajar o siguieron adelante? (Continuaron.)</w:t>
      </w:r>
    </w:p>
    <w:p w14:paraId="003FBD54" w14:textId="0653D343" w:rsidR="00260F21" w:rsidRPr="00BC176C" w:rsidRDefault="00260F21" w:rsidP="00BC176C">
      <w:pPr>
        <w:pStyle w:val="Prrafodelista"/>
        <w:numPr>
          <w:ilvl w:val="0"/>
          <w:numId w:val="10"/>
        </w:numPr>
        <w:rPr>
          <w:rFonts w:ascii="Century Gothic" w:hAnsi="Century Gothic"/>
          <w:sz w:val="20"/>
          <w:szCs w:val="20"/>
        </w:rPr>
      </w:pPr>
      <w:r w:rsidRPr="00BC176C">
        <w:rPr>
          <w:rFonts w:ascii="Century Gothic" w:hAnsi="Century Gothic"/>
          <w:sz w:val="20"/>
          <w:szCs w:val="20"/>
        </w:rPr>
        <w:lastRenderedPageBreak/>
        <w:t>Incluso cuando Sanbalat inventó historias sobre Nehemías, ¿continuó Nehemías? (Sí, Nehemías confió en Dios y siguió trabajando).</w:t>
      </w:r>
    </w:p>
    <w:p w14:paraId="284EE25C" w14:textId="59311E1E" w:rsidR="00260F21" w:rsidRPr="00BC176C" w:rsidRDefault="00260F21" w:rsidP="00BC176C">
      <w:pPr>
        <w:pStyle w:val="Prrafodelista"/>
        <w:numPr>
          <w:ilvl w:val="0"/>
          <w:numId w:val="10"/>
        </w:numPr>
        <w:rPr>
          <w:rFonts w:ascii="Century Gothic" w:hAnsi="Century Gothic"/>
          <w:sz w:val="20"/>
          <w:szCs w:val="20"/>
        </w:rPr>
      </w:pPr>
      <w:r w:rsidRPr="00BC176C">
        <w:rPr>
          <w:rFonts w:ascii="Century Gothic" w:hAnsi="Century Gothic"/>
          <w:sz w:val="20"/>
          <w:szCs w:val="20"/>
        </w:rPr>
        <w:t>Hoy aprendimos a "mantenernos enfocados en lo que debe ser ______". (hecho)</w:t>
      </w:r>
    </w:p>
    <w:p w14:paraId="762D24C3" w14:textId="304D6408" w:rsidR="00260F21" w:rsidRPr="00BC176C" w:rsidRDefault="00260F21" w:rsidP="00260F21">
      <w:pPr>
        <w:rPr>
          <w:rFonts w:ascii="Century Gothic" w:hAnsi="Century Gothic"/>
          <w:sz w:val="20"/>
          <w:szCs w:val="20"/>
        </w:rPr>
      </w:pPr>
      <w:r w:rsidRPr="00BC176C">
        <w:rPr>
          <w:rFonts w:ascii="Century Gothic" w:hAnsi="Century Gothic"/>
          <w:sz w:val="20"/>
          <w:szCs w:val="20"/>
        </w:rPr>
        <w:t xml:space="preserve">Cuando haya terminado de hacer todas las preguntas, cuente para ver quién tiene más </w:t>
      </w:r>
      <w:r w:rsidR="00BC176C">
        <w:rPr>
          <w:rFonts w:ascii="Century Gothic" w:hAnsi="Century Gothic"/>
          <w:sz w:val="20"/>
          <w:szCs w:val="20"/>
        </w:rPr>
        <w:t>vasos</w:t>
      </w:r>
      <w:r w:rsidRPr="00BC176C">
        <w:rPr>
          <w:rFonts w:ascii="Century Gothic" w:hAnsi="Century Gothic"/>
          <w:sz w:val="20"/>
          <w:szCs w:val="20"/>
        </w:rPr>
        <w:t>. Diga: “Construir una torre como esa requiere atención. Hiciste un gran trabajo manteniéndote concentrado en lo que había que hacer.</w:t>
      </w:r>
    </w:p>
    <w:p w14:paraId="0F20C8F7" w14:textId="77CA7049" w:rsidR="008454B2" w:rsidRPr="00BC176C" w:rsidRDefault="008454B2" w:rsidP="00260F21">
      <w:pPr>
        <w:rPr>
          <w:rFonts w:ascii="Century Gothic" w:hAnsi="Century Gothic"/>
          <w:sz w:val="20"/>
          <w:szCs w:val="20"/>
        </w:rPr>
      </w:pPr>
    </w:p>
    <w:p w14:paraId="1444BDB6" w14:textId="3DACBF39" w:rsidR="008454B2" w:rsidRPr="00FB2192" w:rsidRDefault="00BC176C" w:rsidP="00FB2192">
      <w:pPr>
        <w:pStyle w:val="Prrafodelista"/>
        <w:numPr>
          <w:ilvl w:val="0"/>
          <w:numId w:val="8"/>
        </w:numPr>
        <w:rPr>
          <w:rStyle w:val="None"/>
          <w:rFonts w:ascii="Century Gothic" w:eastAsia="Arial" w:hAnsi="Century Gothic" w:cs="Arial"/>
          <w:b/>
          <w:bCs/>
          <w:sz w:val="20"/>
          <w:szCs w:val="20"/>
        </w:rPr>
      </w:pPr>
      <w:r w:rsidRPr="00FB2192">
        <w:rPr>
          <w:rStyle w:val="None"/>
          <w:rFonts w:ascii="Century Gothic" w:hAnsi="Century Gothic"/>
          <w:b/>
          <w:bCs/>
          <w:sz w:val="20"/>
          <w:szCs w:val="20"/>
        </w:rPr>
        <w:t>Concentrado</w:t>
      </w:r>
    </w:p>
    <w:p w14:paraId="15C6FFE2" w14:textId="77777777" w:rsidR="008454B2" w:rsidRPr="00BC176C" w:rsidRDefault="008454B2" w:rsidP="008454B2">
      <w:pPr>
        <w:rPr>
          <w:rStyle w:val="None"/>
          <w:rFonts w:ascii="Century Gothic" w:eastAsia="Arial" w:hAnsi="Century Gothic" w:cs="Arial"/>
          <w:b/>
          <w:bCs/>
          <w:i/>
          <w:iCs/>
          <w:color w:val="F79646"/>
          <w:sz w:val="20"/>
          <w:szCs w:val="20"/>
          <w:u w:color="F79646"/>
        </w:rPr>
      </w:pPr>
    </w:p>
    <w:p w14:paraId="0E533C26" w14:textId="77777777" w:rsidR="008454B2" w:rsidRPr="00BC176C" w:rsidRDefault="008454B2" w:rsidP="008454B2">
      <w:pPr>
        <w:rPr>
          <w:rStyle w:val="None"/>
          <w:rFonts w:ascii="Century Gothic" w:eastAsia="Arial" w:hAnsi="Century Gothic" w:cs="Arial"/>
          <w:sz w:val="20"/>
          <w:szCs w:val="20"/>
        </w:rPr>
      </w:pPr>
      <w:r w:rsidRPr="00BC176C">
        <w:rPr>
          <w:rStyle w:val="None"/>
          <w:rFonts w:ascii="Century Gothic" w:hAnsi="Century Gothic"/>
          <w:sz w:val="20"/>
          <w:szCs w:val="20"/>
        </w:rPr>
        <w:t>Qué necesitas:</w:t>
      </w:r>
      <w:r w:rsidRPr="00BC176C">
        <w:rPr>
          <w:rStyle w:val="Hyperlink0"/>
          <w:rFonts w:ascii="Century Gothic" w:hAnsi="Century Gothic"/>
          <w:sz w:val="20"/>
          <w:szCs w:val="20"/>
        </w:rPr>
        <w:t xml:space="preserve"> No se necesitan materiales</w:t>
      </w:r>
    </w:p>
    <w:p w14:paraId="2A373661" w14:textId="77777777" w:rsidR="008454B2" w:rsidRPr="00BC176C" w:rsidRDefault="008454B2" w:rsidP="008454B2">
      <w:pPr>
        <w:rPr>
          <w:rStyle w:val="None"/>
          <w:rFonts w:ascii="Century Gothic" w:eastAsia="Arial" w:hAnsi="Century Gothic" w:cs="Arial"/>
          <w:sz w:val="20"/>
          <w:szCs w:val="20"/>
        </w:rPr>
      </w:pPr>
    </w:p>
    <w:p w14:paraId="232DE009" w14:textId="77777777" w:rsidR="008454B2" w:rsidRPr="00BC176C" w:rsidRDefault="008454B2" w:rsidP="008454B2">
      <w:pPr>
        <w:rPr>
          <w:rStyle w:val="None"/>
          <w:rFonts w:ascii="Century Gothic" w:eastAsia="Arial" w:hAnsi="Century Gothic" w:cs="Arial"/>
          <w:sz w:val="20"/>
          <w:szCs w:val="20"/>
        </w:rPr>
      </w:pPr>
      <w:r w:rsidRPr="00BC176C">
        <w:rPr>
          <w:rStyle w:val="None"/>
          <w:rFonts w:ascii="Century Gothic" w:hAnsi="Century Gothic"/>
          <w:sz w:val="20"/>
          <w:szCs w:val="20"/>
        </w:rPr>
        <w:t>Qué debes hacer:</w:t>
      </w:r>
    </w:p>
    <w:p w14:paraId="31F886F9" w14:textId="58B80325" w:rsidR="008454B2" w:rsidRPr="00BC176C" w:rsidRDefault="008454B2" w:rsidP="008454B2">
      <w:pPr>
        <w:numPr>
          <w:ilvl w:val="0"/>
          <w:numId w:val="2"/>
        </w:numPr>
        <w:pBdr>
          <w:top w:val="nil"/>
          <w:left w:val="nil"/>
          <w:bottom w:val="nil"/>
          <w:right w:val="nil"/>
          <w:between w:val="nil"/>
          <w:bar w:val="nil"/>
        </w:pBdr>
        <w:rPr>
          <w:rFonts w:ascii="Century Gothic" w:hAnsi="Century Gothic" w:cs="Arial"/>
          <w:sz w:val="20"/>
          <w:szCs w:val="20"/>
        </w:rPr>
      </w:pPr>
      <w:r w:rsidRPr="00BC176C">
        <w:rPr>
          <w:rStyle w:val="None"/>
          <w:rFonts w:ascii="Century Gothic" w:hAnsi="Century Gothic"/>
          <w:sz w:val="20"/>
          <w:szCs w:val="20"/>
        </w:rPr>
        <w:t xml:space="preserve">Pide a los niños que demuestren </w:t>
      </w:r>
      <w:r w:rsidR="00BC176C">
        <w:rPr>
          <w:rStyle w:val="None"/>
          <w:rFonts w:ascii="Century Gothic" w:hAnsi="Century Gothic"/>
          <w:sz w:val="20"/>
          <w:szCs w:val="20"/>
        </w:rPr>
        <w:t>si</w:t>
      </w:r>
      <w:r w:rsidRPr="00BC176C">
        <w:rPr>
          <w:rStyle w:val="None"/>
          <w:rFonts w:ascii="Century Gothic" w:hAnsi="Century Gothic"/>
          <w:sz w:val="20"/>
          <w:szCs w:val="20"/>
        </w:rPr>
        <w:t xml:space="preserve"> puede acariciar su cabeza con una mano mientras frota su estómago con la otra. </w:t>
      </w:r>
    </w:p>
    <w:p w14:paraId="265EBFCC" w14:textId="77777777" w:rsidR="008454B2" w:rsidRPr="00BC176C" w:rsidRDefault="008454B2" w:rsidP="008454B2">
      <w:pPr>
        <w:numPr>
          <w:ilvl w:val="0"/>
          <w:numId w:val="2"/>
        </w:numPr>
        <w:pBdr>
          <w:top w:val="nil"/>
          <w:left w:val="nil"/>
          <w:bottom w:val="nil"/>
          <w:right w:val="nil"/>
          <w:between w:val="nil"/>
          <w:bar w:val="nil"/>
        </w:pBdr>
        <w:rPr>
          <w:rFonts w:ascii="Century Gothic" w:hAnsi="Century Gothic" w:cs="Arial"/>
          <w:sz w:val="20"/>
          <w:szCs w:val="20"/>
        </w:rPr>
      </w:pPr>
      <w:r w:rsidRPr="00BC176C">
        <w:rPr>
          <w:rStyle w:val="None"/>
          <w:rFonts w:ascii="Century Gothic" w:hAnsi="Century Gothic"/>
          <w:sz w:val="20"/>
          <w:szCs w:val="20"/>
        </w:rPr>
        <w:t>Si el tiempo lo permite, desafíalos a que prueben otras cosas.</w:t>
      </w:r>
    </w:p>
    <w:p w14:paraId="1BF0B793" w14:textId="77777777" w:rsidR="008454B2" w:rsidRPr="00BC176C" w:rsidRDefault="008454B2" w:rsidP="008454B2">
      <w:pPr>
        <w:numPr>
          <w:ilvl w:val="1"/>
          <w:numId w:val="3"/>
        </w:numPr>
        <w:pBdr>
          <w:top w:val="nil"/>
          <w:left w:val="nil"/>
          <w:bottom w:val="nil"/>
          <w:right w:val="nil"/>
          <w:between w:val="nil"/>
          <w:bar w:val="nil"/>
        </w:pBdr>
        <w:rPr>
          <w:rFonts w:ascii="Century Gothic" w:hAnsi="Century Gothic" w:cs="Arial"/>
          <w:sz w:val="20"/>
          <w:szCs w:val="20"/>
        </w:rPr>
      </w:pPr>
      <w:r w:rsidRPr="00BC176C">
        <w:rPr>
          <w:rStyle w:val="None"/>
          <w:rFonts w:ascii="Century Gothic" w:hAnsi="Century Gothic"/>
          <w:sz w:val="20"/>
          <w:szCs w:val="20"/>
        </w:rPr>
        <w:t xml:space="preserve">Mueve tu pie derecho en el sentido de las agujas del reloj mientras dibujas el número seis con tu mano derecha. </w:t>
      </w:r>
    </w:p>
    <w:p w14:paraId="7CBF3A4C" w14:textId="77777777" w:rsidR="008454B2" w:rsidRPr="00BC176C" w:rsidRDefault="008454B2" w:rsidP="008454B2">
      <w:pPr>
        <w:numPr>
          <w:ilvl w:val="1"/>
          <w:numId w:val="3"/>
        </w:numPr>
        <w:pBdr>
          <w:top w:val="nil"/>
          <w:left w:val="nil"/>
          <w:bottom w:val="nil"/>
          <w:right w:val="nil"/>
          <w:between w:val="nil"/>
          <w:bar w:val="nil"/>
        </w:pBdr>
        <w:rPr>
          <w:rFonts w:ascii="Century Gothic" w:hAnsi="Century Gothic" w:cs="Arial"/>
          <w:sz w:val="20"/>
          <w:szCs w:val="20"/>
        </w:rPr>
      </w:pPr>
      <w:r w:rsidRPr="00BC176C">
        <w:rPr>
          <w:rStyle w:val="None"/>
          <w:rFonts w:ascii="Century Gothic" w:hAnsi="Century Gothic"/>
          <w:sz w:val="20"/>
          <w:szCs w:val="20"/>
        </w:rPr>
        <w:t xml:space="preserve">Haz un círculo con tu cabeza en una dirección y tu lengua en la otra. </w:t>
      </w:r>
    </w:p>
    <w:p w14:paraId="4F2C62C8" w14:textId="77777777" w:rsidR="008454B2" w:rsidRPr="00BC176C" w:rsidRDefault="008454B2" w:rsidP="008454B2">
      <w:pPr>
        <w:numPr>
          <w:ilvl w:val="1"/>
          <w:numId w:val="3"/>
        </w:numPr>
        <w:pBdr>
          <w:top w:val="nil"/>
          <w:left w:val="nil"/>
          <w:bottom w:val="nil"/>
          <w:right w:val="nil"/>
          <w:between w:val="nil"/>
          <w:bar w:val="nil"/>
        </w:pBdr>
        <w:rPr>
          <w:rFonts w:ascii="Century Gothic" w:hAnsi="Century Gothic" w:cs="Arial"/>
          <w:sz w:val="20"/>
          <w:szCs w:val="20"/>
        </w:rPr>
      </w:pPr>
      <w:r w:rsidRPr="00BC176C">
        <w:rPr>
          <w:rStyle w:val="None"/>
          <w:rFonts w:ascii="Century Gothic" w:hAnsi="Century Gothic"/>
          <w:sz w:val="20"/>
          <w:szCs w:val="20"/>
        </w:rPr>
        <w:t xml:space="preserve">Mantén los brazos rectos sobre tu cabeza. Comienza a hacer grandes círculos con los hombros hacia adelante con tu brazo dominante mientras haces círculos hacia atrás con el otro hombro al mismo tiempo. </w:t>
      </w:r>
    </w:p>
    <w:p w14:paraId="74D65F28" w14:textId="055B0FF9" w:rsidR="008454B2" w:rsidRPr="00BC176C" w:rsidRDefault="00BC176C" w:rsidP="008454B2">
      <w:pPr>
        <w:numPr>
          <w:ilvl w:val="1"/>
          <w:numId w:val="3"/>
        </w:numPr>
        <w:pBdr>
          <w:top w:val="nil"/>
          <w:left w:val="nil"/>
          <w:bottom w:val="nil"/>
          <w:right w:val="nil"/>
          <w:between w:val="nil"/>
          <w:bar w:val="nil"/>
        </w:pBdr>
        <w:rPr>
          <w:rFonts w:ascii="Century Gothic" w:eastAsia="Arial" w:hAnsi="Century Gothic" w:cs="Arial"/>
          <w:sz w:val="20"/>
          <w:szCs w:val="20"/>
        </w:rPr>
      </w:pPr>
      <w:r>
        <w:rPr>
          <w:rStyle w:val="None"/>
          <w:rFonts w:ascii="Century Gothic" w:hAnsi="Century Gothic"/>
          <w:sz w:val="20"/>
          <w:szCs w:val="20"/>
        </w:rPr>
        <w:t xml:space="preserve">Una mano </w:t>
      </w:r>
      <w:r w:rsidR="008454B2" w:rsidRPr="00BC176C">
        <w:rPr>
          <w:rStyle w:val="None"/>
          <w:rFonts w:ascii="Century Gothic" w:hAnsi="Century Gothic"/>
          <w:sz w:val="20"/>
          <w:szCs w:val="20"/>
        </w:rPr>
        <w:t xml:space="preserve">el pulgar hacia arriba  y </w:t>
      </w:r>
      <w:r>
        <w:rPr>
          <w:rStyle w:val="None"/>
          <w:rFonts w:ascii="Century Gothic" w:hAnsi="Century Gothic"/>
          <w:sz w:val="20"/>
          <w:szCs w:val="20"/>
        </w:rPr>
        <w:t xml:space="preserve">con la otra </w:t>
      </w:r>
      <w:r w:rsidR="008454B2" w:rsidRPr="00BC176C">
        <w:rPr>
          <w:rStyle w:val="None"/>
          <w:rFonts w:ascii="Century Gothic" w:hAnsi="Century Gothic"/>
          <w:sz w:val="20"/>
          <w:szCs w:val="20"/>
        </w:rPr>
        <w:t>señala con el dedo. Ahora cámbialos lo más rápido posible. Mira qué tan rápido pueden repetir este movimiento.</w:t>
      </w:r>
    </w:p>
    <w:p w14:paraId="5F0D6CD4" w14:textId="77777777" w:rsidR="008454B2" w:rsidRPr="00BC176C" w:rsidRDefault="008454B2" w:rsidP="008454B2">
      <w:pPr>
        <w:rPr>
          <w:rStyle w:val="None"/>
          <w:rFonts w:ascii="Century Gothic" w:eastAsia="Arial" w:hAnsi="Century Gothic" w:cs="Arial"/>
          <w:sz w:val="20"/>
          <w:szCs w:val="20"/>
        </w:rPr>
      </w:pPr>
    </w:p>
    <w:p w14:paraId="2114DF0E" w14:textId="77777777" w:rsidR="008454B2" w:rsidRPr="00BC176C" w:rsidRDefault="008454B2" w:rsidP="008454B2">
      <w:pPr>
        <w:rPr>
          <w:rStyle w:val="None"/>
          <w:rFonts w:ascii="Century Gothic" w:eastAsia="Arial" w:hAnsi="Century Gothic" w:cs="Arial"/>
          <w:b/>
          <w:bCs/>
          <w:sz w:val="20"/>
          <w:szCs w:val="20"/>
        </w:rPr>
      </w:pPr>
      <w:r w:rsidRPr="00BC176C">
        <w:rPr>
          <w:rStyle w:val="None"/>
          <w:rFonts w:ascii="Century Gothic" w:hAnsi="Century Gothic"/>
          <w:b/>
          <w:bCs/>
          <w:sz w:val="20"/>
          <w:szCs w:val="20"/>
        </w:rPr>
        <w:t>Qué debes decir:</w:t>
      </w:r>
    </w:p>
    <w:p w14:paraId="2C42A871" w14:textId="4E666E13" w:rsidR="008454B2" w:rsidRDefault="008454B2" w:rsidP="00260F21">
      <w:pPr>
        <w:rPr>
          <w:rStyle w:val="None"/>
          <w:rFonts w:ascii="Century Gothic" w:hAnsi="Century Gothic"/>
          <w:b/>
          <w:bCs/>
          <w:i/>
          <w:iCs/>
          <w:sz w:val="20"/>
          <w:szCs w:val="20"/>
        </w:rPr>
      </w:pPr>
      <w:r w:rsidRPr="00BC176C">
        <w:rPr>
          <w:rStyle w:val="Hyperlink0"/>
          <w:rFonts w:ascii="Century Gothic" w:hAnsi="Century Gothic"/>
          <w:sz w:val="20"/>
          <w:szCs w:val="20"/>
        </w:rPr>
        <w:t xml:space="preserve">El problema con estos desafíos es que nuestro cerebro no puede concentrarse en realizar ambas actividades al mismo tiempo. </w:t>
      </w:r>
    </w:p>
    <w:p w14:paraId="00597688" w14:textId="7B5E6D8A" w:rsidR="008454B2" w:rsidRPr="00BC176C" w:rsidRDefault="008454B2" w:rsidP="008454B2">
      <w:pPr>
        <w:rPr>
          <w:rStyle w:val="None"/>
          <w:rFonts w:ascii="Century Gothic" w:eastAsia="Arial" w:hAnsi="Century Gothic" w:cs="Arial"/>
          <w:b/>
          <w:bCs/>
          <w:sz w:val="20"/>
          <w:szCs w:val="20"/>
        </w:rPr>
      </w:pPr>
    </w:p>
    <w:p w14:paraId="0324FFA0" w14:textId="77777777" w:rsidR="008454B2" w:rsidRPr="00BC176C" w:rsidRDefault="008454B2" w:rsidP="008454B2">
      <w:pPr>
        <w:rPr>
          <w:rStyle w:val="None"/>
          <w:rFonts w:ascii="Century Gothic" w:eastAsia="Arial" w:hAnsi="Century Gothic" w:cs="Arial"/>
          <w:sz w:val="20"/>
          <w:szCs w:val="20"/>
        </w:rPr>
      </w:pPr>
      <w:r w:rsidRPr="00BC176C">
        <w:rPr>
          <w:rStyle w:val="None"/>
          <w:rFonts w:ascii="Century Gothic" w:hAnsi="Century Gothic"/>
          <w:sz w:val="20"/>
          <w:szCs w:val="20"/>
        </w:rPr>
        <w:t xml:space="preserve">“Nuestra historia bíblica de la semana pasada nos habló sobre un gran problema que era lo suficientemente importante como para evitar que Nehemías trabajara en la muralla. Pero hoy, escuchamos sobre cosas por las que NO valía la pena perder la concentración. </w:t>
      </w:r>
    </w:p>
    <w:p w14:paraId="3D6F43CA" w14:textId="77777777" w:rsidR="008454B2" w:rsidRPr="00BC176C" w:rsidRDefault="008454B2" w:rsidP="008454B2">
      <w:pPr>
        <w:rPr>
          <w:rStyle w:val="None"/>
          <w:rFonts w:ascii="Century Gothic" w:eastAsia="Arial" w:hAnsi="Century Gothic" w:cs="Arial"/>
          <w:sz w:val="20"/>
          <w:szCs w:val="20"/>
        </w:rPr>
      </w:pPr>
    </w:p>
    <w:p w14:paraId="70887A1B" w14:textId="709D4888" w:rsidR="008454B2" w:rsidRPr="00BC176C" w:rsidRDefault="008454B2" w:rsidP="008454B2">
      <w:pPr>
        <w:rPr>
          <w:rStyle w:val="None"/>
          <w:rFonts w:ascii="Century Gothic" w:eastAsia="Arial" w:hAnsi="Century Gothic" w:cs="Arial"/>
          <w:sz w:val="20"/>
          <w:szCs w:val="20"/>
        </w:rPr>
      </w:pPr>
      <w:r w:rsidRPr="00BC176C">
        <w:rPr>
          <w:rStyle w:val="None"/>
          <w:rFonts w:ascii="Century Gothic" w:hAnsi="Century Gothic"/>
          <w:sz w:val="20"/>
          <w:szCs w:val="20"/>
        </w:rPr>
        <w:t xml:space="preserve">Nehemías tenía una gran iniciativa para resolver problemas y ayudar a la gente, pero no tenía tiempo para rumores tontos y temores. Podría haber subido y bajado por esas escaleras cada vez que alguien le entregaba un nuevo mensaje de sus enemigos. Pero no lo hizo. Reconoció que toda esa charla era una distracción del trabajo real de fortalecer a la gente y su ciudad. </w:t>
      </w:r>
    </w:p>
    <w:p w14:paraId="3EC140A4" w14:textId="77777777" w:rsidR="008454B2" w:rsidRPr="00BC176C" w:rsidRDefault="008454B2" w:rsidP="008454B2">
      <w:pPr>
        <w:rPr>
          <w:rStyle w:val="None"/>
          <w:rFonts w:ascii="Century Gothic" w:eastAsia="Arial" w:hAnsi="Century Gothic" w:cs="Arial"/>
          <w:sz w:val="20"/>
          <w:szCs w:val="20"/>
        </w:rPr>
      </w:pPr>
    </w:p>
    <w:p w14:paraId="2EFB78E3" w14:textId="706ACBE7" w:rsidR="008454B2" w:rsidRPr="00BC176C" w:rsidRDefault="008454B2" w:rsidP="008454B2">
      <w:pPr>
        <w:rPr>
          <w:rStyle w:val="None"/>
          <w:rFonts w:ascii="Century Gothic" w:hAnsi="Century Gothic"/>
          <w:sz w:val="20"/>
          <w:szCs w:val="20"/>
        </w:rPr>
      </w:pPr>
      <w:r w:rsidRPr="00BC176C">
        <w:rPr>
          <w:rStyle w:val="None"/>
          <w:rFonts w:ascii="Century Gothic" w:hAnsi="Century Gothic"/>
          <w:sz w:val="20"/>
          <w:szCs w:val="20"/>
        </w:rPr>
        <w:t>“¿Alguna vez te has distraído con lo que otra persona dijo o hizo? Quieres ser amable con tus hermanos, pero hacen un comentario grosero sobre tu cabello y te olvidas por completo de la amabilidad. Estás esforzándote por tener paciencia, pero un niño se salta la fila del almuerzo y todo ese trabajo se detiene mientras intentas pisarle la parte de atrás de los zapatos para vengarte de él. No tienes que decirme exactamente qué, pero ¿alguna vez te has distraído por lo que otra persona dijo o hizo?</w:t>
      </w:r>
    </w:p>
    <w:p w14:paraId="4C1D59B6" w14:textId="1D0775DC" w:rsidR="008454B2" w:rsidRPr="00BC176C" w:rsidRDefault="008454B2" w:rsidP="008454B2">
      <w:pPr>
        <w:rPr>
          <w:rStyle w:val="None"/>
          <w:rFonts w:ascii="Century Gothic" w:hAnsi="Century Gothic"/>
          <w:sz w:val="20"/>
          <w:szCs w:val="20"/>
        </w:rPr>
      </w:pPr>
    </w:p>
    <w:p w14:paraId="592038ED" w14:textId="77777777" w:rsidR="008454B2" w:rsidRPr="00BC176C" w:rsidRDefault="008454B2" w:rsidP="008454B2">
      <w:pPr>
        <w:pStyle w:val="Textoindependiente3"/>
        <w:spacing w:after="0"/>
        <w:rPr>
          <w:rStyle w:val="None"/>
          <w:rFonts w:ascii="Century Gothic" w:eastAsia="Arial" w:hAnsi="Century Gothic" w:cs="Arial"/>
          <w:i/>
          <w:iCs/>
          <w:sz w:val="20"/>
          <w:szCs w:val="20"/>
        </w:rPr>
      </w:pPr>
      <w:r w:rsidRPr="00BC176C">
        <w:rPr>
          <w:rStyle w:val="None"/>
          <w:rFonts w:ascii="Century Gothic" w:hAnsi="Century Gothic" w:cs="Arial"/>
          <w:i/>
          <w:iCs/>
          <w:sz w:val="20"/>
          <w:szCs w:val="20"/>
        </w:rPr>
        <w:t>Preguntas opcionales para discusión con niños más grandes</w:t>
      </w:r>
    </w:p>
    <w:p w14:paraId="34237625" w14:textId="77777777" w:rsidR="008454B2" w:rsidRPr="00BC176C" w:rsidRDefault="008454B2" w:rsidP="008454B2">
      <w:pPr>
        <w:numPr>
          <w:ilvl w:val="0"/>
          <w:numId w:val="5"/>
        </w:numPr>
        <w:pBdr>
          <w:top w:val="nil"/>
          <w:left w:val="nil"/>
          <w:bottom w:val="nil"/>
          <w:right w:val="nil"/>
          <w:between w:val="nil"/>
          <w:bar w:val="nil"/>
        </w:pBdr>
        <w:rPr>
          <w:rFonts w:ascii="Century Gothic" w:hAnsi="Century Gothic" w:cs="Arial"/>
          <w:sz w:val="20"/>
          <w:szCs w:val="20"/>
        </w:rPr>
      </w:pPr>
      <w:r w:rsidRPr="00BC176C">
        <w:rPr>
          <w:rFonts w:ascii="Century Gothic" w:hAnsi="Century Gothic" w:cs="Arial"/>
          <w:sz w:val="20"/>
          <w:szCs w:val="20"/>
        </w:rPr>
        <w:t>¿Cuáles son algunas de las formas en las que podrías distraerte al realizar las siguientes actividades?</w:t>
      </w:r>
    </w:p>
    <w:p w14:paraId="4F784AB3" w14:textId="77777777" w:rsidR="008454B2" w:rsidRPr="00BC176C" w:rsidRDefault="008454B2" w:rsidP="008454B2">
      <w:pPr>
        <w:numPr>
          <w:ilvl w:val="1"/>
          <w:numId w:val="6"/>
        </w:numPr>
        <w:pBdr>
          <w:top w:val="nil"/>
          <w:left w:val="nil"/>
          <w:bottom w:val="nil"/>
          <w:right w:val="nil"/>
          <w:between w:val="nil"/>
          <w:bar w:val="nil"/>
        </w:pBdr>
        <w:rPr>
          <w:rFonts w:ascii="Century Gothic" w:hAnsi="Century Gothic" w:cs="Arial"/>
          <w:sz w:val="20"/>
          <w:szCs w:val="20"/>
        </w:rPr>
      </w:pPr>
      <w:r w:rsidRPr="00BC176C">
        <w:rPr>
          <w:rFonts w:ascii="Century Gothic" w:hAnsi="Century Gothic" w:cs="Arial"/>
          <w:sz w:val="20"/>
          <w:szCs w:val="20"/>
        </w:rPr>
        <w:t>escuchar la clase</w:t>
      </w:r>
    </w:p>
    <w:p w14:paraId="54D68606" w14:textId="6912B04E" w:rsidR="008454B2" w:rsidRPr="00BC176C" w:rsidRDefault="00BC176C" w:rsidP="008454B2">
      <w:pPr>
        <w:numPr>
          <w:ilvl w:val="1"/>
          <w:numId w:val="6"/>
        </w:numPr>
        <w:pBdr>
          <w:top w:val="nil"/>
          <w:left w:val="nil"/>
          <w:bottom w:val="nil"/>
          <w:right w:val="nil"/>
          <w:between w:val="nil"/>
          <w:bar w:val="nil"/>
        </w:pBdr>
        <w:rPr>
          <w:rFonts w:ascii="Century Gothic" w:hAnsi="Century Gothic" w:cs="Arial"/>
          <w:sz w:val="20"/>
          <w:szCs w:val="20"/>
        </w:rPr>
      </w:pPr>
      <w:r>
        <w:rPr>
          <w:rFonts w:ascii="Century Gothic" w:hAnsi="Century Gothic" w:cs="Arial"/>
          <w:sz w:val="20"/>
          <w:szCs w:val="20"/>
        </w:rPr>
        <w:t>hacer</w:t>
      </w:r>
      <w:r w:rsidR="008454B2" w:rsidRPr="00BC176C">
        <w:rPr>
          <w:rFonts w:ascii="Century Gothic" w:hAnsi="Century Gothic" w:cs="Arial"/>
          <w:sz w:val="20"/>
          <w:szCs w:val="20"/>
        </w:rPr>
        <w:t xml:space="preserve"> una tarea</w:t>
      </w:r>
    </w:p>
    <w:p w14:paraId="44E07B95" w14:textId="77777777" w:rsidR="008454B2" w:rsidRPr="00BC176C" w:rsidRDefault="008454B2" w:rsidP="008454B2">
      <w:pPr>
        <w:numPr>
          <w:ilvl w:val="1"/>
          <w:numId w:val="6"/>
        </w:numPr>
        <w:pBdr>
          <w:top w:val="nil"/>
          <w:left w:val="nil"/>
          <w:bottom w:val="nil"/>
          <w:right w:val="nil"/>
          <w:between w:val="nil"/>
          <w:bar w:val="nil"/>
        </w:pBdr>
        <w:rPr>
          <w:rFonts w:ascii="Century Gothic" w:hAnsi="Century Gothic" w:cs="Arial"/>
          <w:sz w:val="20"/>
          <w:szCs w:val="20"/>
        </w:rPr>
      </w:pPr>
      <w:r w:rsidRPr="00BC176C">
        <w:rPr>
          <w:rFonts w:ascii="Century Gothic" w:hAnsi="Century Gothic"/>
          <w:sz w:val="20"/>
          <w:szCs w:val="20"/>
        </w:rPr>
        <w:t>contar a alguien sobre Jesús</w:t>
      </w:r>
    </w:p>
    <w:p w14:paraId="72F1D014" w14:textId="77777777" w:rsidR="008454B2" w:rsidRPr="00BC176C" w:rsidRDefault="008454B2" w:rsidP="008454B2">
      <w:pPr>
        <w:numPr>
          <w:ilvl w:val="1"/>
          <w:numId w:val="6"/>
        </w:numPr>
        <w:pBdr>
          <w:top w:val="nil"/>
          <w:left w:val="nil"/>
          <w:bottom w:val="nil"/>
          <w:right w:val="nil"/>
          <w:between w:val="nil"/>
          <w:bar w:val="nil"/>
        </w:pBdr>
        <w:rPr>
          <w:rFonts w:ascii="Century Gothic" w:hAnsi="Century Gothic" w:cs="Arial"/>
          <w:sz w:val="20"/>
          <w:szCs w:val="20"/>
        </w:rPr>
      </w:pPr>
      <w:r w:rsidRPr="00BC176C">
        <w:rPr>
          <w:rFonts w:ascii="Century Gothic" w:hAnsi="Century Gothic"/>
          <w:sz w:val="20"/>
          <w:szCs w:val="20"/>
        </w:rPr>
        <w:t>limpiar tu habitación</w:t>
      </w:r>
    </w:p>
    <w:p w14:paraId="41C87E03" w14:textId="77777777" w:rsidR="008454B2" w:rsidRPr="00BC176C" w:rsidRDefault="008454B2" w:rsidP="008454B2">
      <w:pPr>
        <w:numPr>
          <w:ilvl w:val="1"/>
          <w:numId w:val="6"/>
        </w:numPr>
        <w:pBdr>
          <w:top w:val="nil"/>
          <w:left w:val="nil"/>
          <w:bottom w:val="nil"/>
          <w:right w:val="nil"/>
          <w:between w:val="nil"/>
          <w:bar w:val="nil"/>
        </w:pBdr>
        <w:rPr>
          <w:rFonts w:ascii="Century Gothic" w:hAnsi="Century Gothic" w:cs="Arial"/>
          <w:sz w:val="20"/>
          <w:szCs w:val="20"/>
        </w:rPr>
      </w:pPr>
      <w:r w:rsidRPr="00BC176C">
        <w:rPr>
          <w:rFonts w:ascii="Century Gothic" w:hAnsi="Century Gothic"/>
          <w:sz w:val="20"/>
          <w:szCs w:val="20"/>
        </w:rPr>
        <w:lastRenderedPageBreak/>
        <w:t>memorizar un versículo de la Biblia</w:t>
      </w:r>
    </w:p>
    <w:p w14:paraId="12B02950" w14:textId="77777777" w:rsidR="008454B2" w:rsidRPr="00BC176C" w:rsidRDefault="008454B2" w:rsidP="008454B2">
      <w:pPr>
        <w:numPr>
          <w:ilvl w:val="1"/>
          <w:numId w:val="6"/>
        </w:numPr>
        <w:pBdr>
          <w:top w:val="nil"/>
          <w:left w:val="nil"/>
          <w:bottom w:val="nil"/>
          <w:right w:val="nil"/>
          <w:between w:val="nil"/>
          <w:bar w:val="nil"/>
        </w:pBdr>
        <w:rPr>
          <w:rFonts w:ascii="Century Gothic" w:hAnsi="Century Gothic" w:cs="Arial"/>
          <w:sz w:val="20"/>
          <w:szCs w:val="20"/>
        </w:rPr>
      </w:pPr>
      <w:r w:rsidRPr="00BC176C">
        <w:rPr>
          <w:rFonts w:ascii="Century Gothic" w:hAnsi="Century Gothic"/>
          <w:sz w:val="20"/>
          <w:szCs w:val="20"/>
        </w:rPr>
        <w:t>orar</w:t>
      </w:r>
    </w:p>
    <w:p w14:paraId="0B2D9D7C" w14:textId="77777777" w:rsidR="008454B2" w:rsidRPr="00BC176C" w:rsidRDefault="008454B2" w:rsidP="008454B2">
      <w:pPr>
        <w:numPr>
          <w:ilvl w:val="1"/>
          <w:numId w:val="6"/>
        </w:numPr>
        <w:pBdr>
          <w:top w:val="nil"/>
          <w:left w:val="nil"/>
          <w:bottom w:val="nil"/>
          <w:right w:val="nil"/>
          <w:between w:val="nil"/>
          <w:bar w:val="nil"/>
        </w:pBdr>
        <w:rPr>
          <w:rFonts w:ascii="Century Gothic" w:hAnsi="Century Gothic" w:cs="Arial"/>
          <w:sz w:val="20"/>
          <w:szCs w:val="20"/>
        </w:rPr>
      </w:pPr>
      <w:r w:rsidRPr="00BC176C">
        <w:rPr>
          <w:rFonts w:ascii="Century Gothic" w:hAnsi="Century Gothic"/>
          <w:sz w:val="20"/>
          <w:szCs w:val="20"/>
        </w:rPr>
        <w:t>ayudar a alguien de tu familia</w:t>
      </w:r>
    </w:p>
    <w:p w14:paraId="6FFF5318" w14:textId="77777777" w:rsidR="008454B2" w:rsidRPr="00BC176C" w:rsidRDefault="008454B2" w:rsidP="008454B2">
      <w:pPr>
        <w:numPr>
          <w:ilvl w:val="0"/>
          <w:numId w:val="5"/>
        </w:numPr>
        <w:pBdr>
          <w:top w:val="nil"/>
          <w:left w:val="nil"/>
          <w:bottom w:val="nil"/>
          <w:right w:val="nil"/>
          <w:between w:val="nil"/>
          <w:bar w:val="nil"/>
        </w:pBdr>
        <w:rPr>
          <w:rFonts w:ascii="Century Gothic" w:hAnsi="Century Gothic" w:cs="Arial"/>
          <w:sz w:val="20"/>
          <w:szCs w:val="20"/>
        </w:rPr>
      </w:pPr>
      <w:r w:rsidRPr="00BC176C">
        <w:rPr>
          <w:rFonts w:ascii="Century Gothic" w:hAnsi="Century Gothic"/>
          <w:sz w:val="20"/>
          <w:szCs w:val="20"/>
        </w:rPr>
        <w:t>¿Cuáles son algunas de las señales que puedes observar que te ayuden a saber cuándo estás distraído?</w:t>
      </w:r>
    </w:p>
    <w:p w14:paraId="3123B0A3" w14:textId="77777777" w:rsidR="008454B2" w:rsidRPr="00BC176C" w:rsidRDefault="008454B2" w:rsidP="008454B2">
      <w:pPr>
        <w:numPr>
          <w:ilvl w:val="0"/>
          <w:numId w:val="5"/>
        </w:numPr>
        <w:pBdr>
          <w:top w:val="nil"/>
          <w:left w:val="nil"/>
          <w:bottom w:val="nil"/>
          <w:right w:val="nil"/>
          <w:between w:val="nil"/>
          <w:bar w:val="nil"/>
        </w:pBdr>
        <w:rPr>
          <w:rStyle w:val="None"/>
          <w:rFonts w:ascii="Century Gothic" w:hAnsi="Century Gothic" w:cs="Arial"/>
          <w:sz w:val="20"/>
          <w:szCs w:val="20"/>
        </w:rPr>
      </w:pPr>
      <w:r w:rsidRPr="00BC176C">
        <w:rPr>
          <w:rFonts w:ascii="Century Gothic" w:hAnsi="Century Gothic"/>
          <w:sz w:val="20"/>
          <w:szCs w:val="20"/>
        </w:rPr>
        <w:t>Si sabes que algo te distraerá fácilmente, ¿qué puedes hacer para recordar que debes mantenerte concentrado?</w:t>
      </w:r>
    </w:p>
    <w:p w14:paraId="42412B20" w14:textId="3C91F759" w:rsidR="008454B2" w:rsidRPr="00BC176C" w:rsidRDefault="008454B2" w:rsidP="008454B2">
      <w:pPr>
        <w:rPr>
          <w:rFonts w:ascii="Century Gothic" w:hAnsi="Century Gothic"/>
          <w:sz w:val="20"/>
          <w:szCs w:val="20"/>
        </w:rPr>
      </w:pPr>
    </w:p>
    <w:p w14:paraId="46CADBBC" w14:textId="0D02A0B1" w:rsidR="008454B2" w:rsidRPr="00BC176C" w:rsidRDefault="008454B2" w:rsidP="008454B2">
      <w:pPr>
        <w:rPr>
          <w:rStyle w:val="None"/>
          <w:rFonts w:ascii="Century Gothic" w:hAnsi="Century Gothic"/>
          <w:sz w:val="20"/>
          <w:szCs w:val="20"/>
        </w:rPr>
      </w:pPr>
      <w:r w:rsidRPr="00BC176C">
        <w:rPr>
          <w:rStyle w:val="None"/>
          <w:rFonts w:ascii="Century Gothic" w:hAnsi="Century Gothic"/>
          <w:sz w:val="20"/>
          <w:szCs w:val="20"/>
        </w:rPr>
        <w:t xml:space="preserve">Verán, todo el mundo se distrae a veces. Pero esa es una de las cosas asombrosas de Dios. Él está con nosotros todo el tiempo y está listo y dispuesto a ayudarnos a </w:t>
      </w:r>
      <w:r w:rsidRPr="00BC176C">
        <w:rPr>
          <w:rStyle w:val="None"/>
          <w:rFonts w:ascii="Century Gothic" w:hAnsi="Century Gothic"/>
          <w:b/>
          <w:bCs/>
          <w:sz w:val="20"/>
          <w:szCs w:val="20"/>
        </w:rPr>
        <w:t>mantenernos concentrados en lo que se necesita hacer.</w:t>
      </w:r>
      <w:r w:rsidRPr="00BC176C">
        <w:rPr>
          <w:rStyle w:val="None"/>
          <w:rFonts w:ascii="Century Gothic" w:hAnsi="Century Gothic"/>
          <w:b/>
          <w:bCs/>
          <w:i/>
          <w:iCs/>
          <w:sz w:val="20"/>
          <w:szCs w:val="20"/>
        </w:rPr>
        <w:t xml:space="preserve"> </w:t>
      </w:r>
      <w:r w:rsidRPr="00BC176C">
        <w:rPr>
          <w:rStyle w:val="None"/>
          <w:rFonts w:ascii="Century Gothic" w:hAnsi="Century Gothic"/>
          <w:sz w:val="20"/>
          <w:szCs w:val="20"/>
        </w:rPr>
        <w:t>Puedes orar y pedir Su ayuda, luego buscar lo que Él envía: un amigo que te ayude a superarlo, un plan para seguir adelante, un papá o mamá que pueda ayudarte a resolver un problema difícil”.</w:t>
      </w:r>
    </w:p>
    <w:p w14:paraId="35CA87C9" w14:textId="77777777" w:rsidR="008454B2" w:rsidRPr="00BC176C" w:rsidRDefault="008454B2" w:rsidP="008454B2">
      <w:pPr>
        <w:rPr>
          <w:rFonts w:ascii="Century Gothic" w:hAnsi="Century Gothic"/>
          <w:sz w:val="20"/>
          <w:szCs w:val="20"/>
        </w:rPr>
      </w:pPr>
    </w:p>
    <w:sectPr w:rsidR="008454B2" w:rsidRPr="00BC17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B3B"/>
    <w:multiLevelType w:val="hybridMultilevel"/>
    <w:tmpl w:val="98B86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E7854"/>
    <w:multiLevelType w:val="hybridMultilevel"/>
    <w:tmpl w:val="4D2E60E0"/>
    <w:numStyleLink w:val="ImportedStyle50"/>
  </w:abstractNum>
  <w:abstractNum w:abstractNumId="2" w15:restartNumberingAfterBreak="0">
    <w:nsid w:val="10D20739"/>
    <w:multiLevelType w:val="hybridMultilevel"/>
    <w:tmpl w:val="9190C71E"/>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853911"/>
    <w:multiLevelType w:val="hybridMultilevel"/>
    <w:tmpl w:val="B28E9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7F04C1"/>
    <w:multiLevelType w:val="hybridMultilevel"/>
    <w:tmpl w:val="212A88FE"/>
    <w:lvl w:ilvl="0" w:tplc="8B6875D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15FCAF6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C6762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1CD52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68D7C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6A52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68BE1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A0CC1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97490A"/>
    <w:multiLevelType w:val="hybridMultilevel"/>
    <w:tmpl w:val="62F480CE"/>
    <w:numStyleLink w:val="ImportedStyle2"/>
  </w:abstractNum>
  <w:abstractNum w:abstractNumId="6" w15:restartNumberingAfterBreak="0">
    <w:nsid w:val="40873A70"/>
    <w:multiLevelType w:val="hybridMultilevel"/>
    <w:tmpl w:val="4D2E60E0"/>
    <w:styleLink w:val="ImportedStyle50"/>
    <w:lvl w:ilvl="0" w:tplc="CA84DB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BAFE50">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A50E2">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F0E3F4">
      <w:start w:val="1"/>
      <w:numFmt w:val="bullet"/>
      <w:lvlText w:val="·"/>
      <w:lvlJc w:val="left"/>
      <w:pPr>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DC3F38">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B66A8A">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E43DD8">
      <w:start w:val="1"/>
      <w:numFmt w:val="bullet"/>
      <w:lvlText w:val="·"/>
      <w:lvlJc w:val="left"/>
      <w:pPr>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207224">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E4F1EE">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0731599"/>
    <w:multiLevelType w:val="hybridMultilevel"/>
    <w:tmpl w:val="62F480CE"/>
    <w:styleLink w:val="ImportedStyle2"/>
    <w:lvl w:ilvl="0" w:tplc="F25E982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94F62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6C1CE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B458B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A6C78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16305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5295B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64FF9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C4DF8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17415A"/>
    <w:multiLevelType w:val="hybridMultilevel"/>
    <w:tmpl w:val="E8303F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715BF9"/>
    <w:multiLevelType w:val="hybridMultilevel"/>
    <w:tmpl w:val="40349A3A"/>
    <w:lvl w:ilvl="0" w:tplc="8B6875D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15FCAF6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C6762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1CD52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68D7C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6A52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68BE1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A0CC1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4"/>
  </w:num>
  <w:num w:numId="4">
    <w:abstractNumId w:val="6"/>
  </w:num>
  <w:num w:numId="5">
    <w:abstractNumId w:val="1"/>
  </w:num>
  <w:num w:numId="6">
    <w:abstractNumId w:val="2"/>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21"/>
    <w:rsid w:val="0013035A"/>
    <w:rsid w:val="00260F21"/>
    <w:rsid w:val="008454B2"/>
    <w:rsid w:val="00BC176C"/>
    <w:rsid w:val="00C441F5"/>
    <w:rsid w:val="00F905C3"/>
    <w:rsid w:val="00FB21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24CE9E1"/>
  <w15:chartTrackingRefBased/>
  <w15:docId w15:val="{B2C1EEFE-D600-6C41-9232-BED8F2DF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8454B2"/>
  </w:style>
  <w:style w:type="character" w:customStyle="1" w:styleId="Hyperlink0">
    <w:name w:val="Hyperlink.0"/>
    <w:rsid w:val="008454B2"/>
    <w:rPr>
      <w:rFonts w:ascii="Arial" w:eastAsia="Arial" w:hAnsi="Arial" w:cs="Arial"/>
      <w:sz w:val="22"/>
      <w:szCs w:val="22"/>
    </w:rPr>
  </w:style>
  <w:style w:type="numbering" w:customStyle="1" w:styleId="ImportedStyle2">
    <w:name w:val="Imported Style 2"/>
    <w:rsid w:val="008454B2"/>
    <w:pPr>
      <w:numPr>
        <w:numId w:val="1"/>
      </w:numPr>
    </w:pPr>
  </w:style>
  <w:style w:type="paragraph" w:styleId="Textoindependiente3">
    <w:name w:val="Body Text 3"/>
    <w:link w:val="Textoindependiente3Car"/>
    <w:rsid w:val="008454B2"/>
    <w:pPr>
      <w:pBdr>
        <w:top w:val="nil"/>
        <w:left w:val="nil"/>
        <w:bottom w:val="nil"/>
        <w:right w:val="nil"/>
        <w:between w:val="nil"/>
        <w:bar w:val="nil"/>
      </w:pBdr>
      <w:spacing w:after="120"/>
    </w:pPr>
    <w:rPr>
      <w:rFonts w:ascii="Times Roman" w:eastAsia="Arial Unicode MS" w:hAnsi="Times Roman" w:cs="Arial Unicode MS"/>
      <w:color w:val="000000"/>
      <w:sz w:val="16"/>
      <w:szCs w:val="16"/>
      <w:u w:color="000000"/>
      <w:bdr w:val="nil"/>
      <w:lang w:val="es-ES"/>
    </w:rPr>
  </w:style>
  <w:style w:type="character" w:customStyle="1" w:styleId="Textoindependiente3Car">
    <w:name w:val="Texto independiente 3 Car"/>
    <w:basedOn w:val="Fuentedeprrafopredeter"/>
    <w:link w:val="Textoindependiente3"/>
    <w:rsid w:val="008454B2"/>
    <w:rPr>
      <w:rFonts w:ascii="Times Roman" w:eastAsia="Arial Unicode MS" w:hAnsi="Times Roman" w:cs="Arial Unicode MS"/>
      <w:color w:val="000000"/>
      <w:sz w:val="16"/>
      <w:szCs w:val="16"/>
      <w:u w:color="000000"/>
      <w:bdr w:val="nil"/>
      <w:lang w:val="es-ES"/>
    </w:rPr>
  </w:style>
  <w:style w:type="numbering" w:customStyle="1" w:styleId="ImportedStyle50">
    <w:name w:val="Imported Style 5.0"/>
    <w:rsid w:val="008454B2"/>
    <w:pPr>
      <w:numPr>
        <w:numId w:val="4"/>
      </w:numPr>
    </w:pPr>
  </w:style>
  <w:style w:type="paragraph" w:customStyle="1" w:styleId="Normal1">
    <w:name w:val="Normal1"/>
    <w:rsid w:val="008454B2"/>
    <w:rPr>
      <w:rFonts w:ascii="Times New Roman" w:eastAsia="Times New Roman" w:hAnsi="Times New Roman" w:cs="Times New Roman"/>
      <w:color w:val="000000"/>
      <w:lang w:val="es-ES"/>
    </w:rPr>
  </w:style>
  <w:style w:type="paragraph" w:styleId="Prrafodelista">
    <w:name w:val="List Paragraph"/>
    <w:basedOn w:val="Normal"/>
    <w:uiPriority w:val="34"/>
    <w:qFormat/>
    <w:rsid w:val="00BC1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2021-09-16T20:51:00Z</dcterms:created>
  <dcterms:modified xsi:type="dcterms:W3CDTF">2021-09-17T23:22:00Z</dcterms:modified>
</cp:coreProperties>
</file>