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E988" w14:textId="1C773923" w:rsidR="00E8460F" w:rsidRPr="007B3061" w:rsidRDefault="00E8460F" w:rsidP="007B3061">
      <w:pPr>
        <w:pStyle w:val="Sinespaciado"/>
        <w:jc w:val="center"/>
        <w:rPr>
          <w:rFonts w:ascii="Century Gothic" w:hAnsi="Century Gothic"/>
          <w:sz w:val="22"/>
          <w:szCs w:val="22"/>
          <w:lang w:val="es-ES" w:eastAsia="es-MX"/>
        </w:rPr>
      </w:pPr>
      <w:r w:rsidRPr="007B3061">
        <w:rPr>
          <w:rFonts w:ascii="Century Gothic" w:hAnsi="Century Gothic"/>
          <w:sz w:val="22"/>
          <w:szCs w:val="22"/>
          <w:lang w:val="es-ES" w:eastAsia="es-MX"/>
        </w:rPr>
        <w:t xml:space="preserve">IDEAS </w:t>
      </w:r>
      <w:proofErr w:type="gramStart"/>
      <w:r w:rsidRPr="007B3061">
        <w:rPr>
          <w:rFonts w:ascii="Century Gothic" w:hAnsi="Century Gothic"/>
          <w:sz w:val="22"/>
          <w:szCs w:val="22"/>
          <w:lang w:val="es-ES" w:eastAsia="es-MX"/>
        </w:rPr>
        <w:t>EXTRA PRIMARIA</w:t>
      </w:r>
      <w:proofErr w:type="gramEnd"/>
    </w:p>
    <w:p w14:paraId="24D7B966" w14:textId="2B86F9F3" w:rsidR="00E8460F" w:rsidRPr="007B3061" w:rsidRDefault="00E8460F" w:rsidP="007B3061">
      <w:pPr>
        <w:pStyle w:val="Sinespaciado"/>
        <w:jc w:val="center"/>
        <w:rPr>
          <w:rFonts w:ascii="Century Gothic" w:hAnsi="Century Gothic"/>
          <w:sz w:val="22"/>
          <w:szCs w:val="22"/>
          <w:lang w:val="es-ES" w:eastAsia="es-MX"/>
        </w:rPr>
      </w:pPr>
      <w:r w:rsidRPr="007B3061">
        <w:rPr>
          <w:rFonts w:ascii="Century Gothic" w:hAnsi="Century Gothic"/>
          <w:sz w:val="22"/>
          <w:szCs w:val="22"/>
          <w:lang w:val="es-ES" w:eastAsia="es-MX"/>
        </w:rPr>
        <w:t>SEMANA 2 JULIO</w:t>
      </w:r>
    </w:p>
    <w:p w14:paraId="0F583E3D" w14:textId="47587430" w:rsidR="00E8460F" w:rsidRPr="007B3061" w:rsidRDefault="00E8460F" w:rsidP="00E8460F">
      <w:pPr>
        <w:pStyle w:val="Sinespaciado"/>
        <w:rPr>
          <w:rFonts w:ascii="Century Gothic" w:hAnsi="Century Gothic"/>
          <w:sz w:val="22"/>
          <w:szCs w:val="22"/>
          <w:lang w:val="es-ES" w:eastAsia="es-MX"/>
        </w:rPr>
      </w:pPr>
    </w:p>
    <w:p w14:paraId="276E40F6" w14:textId="77777777" w:rsidR="00E8460F" w:rsidRPr="00C530AB" w:rsidRDefault="00E8460F" w:rsidP="00E8460F">
      <w:pPr>
        <w:pStyle w:val="Sinespaciado"/>
        <w:rPr>
          <w:rFonts w:ascii="Century Gothic" w:hAnsi="Century Gothic"/>
          <w:b/>
          <w:bCs/>
          <w:sz w:val="22"/>
          <w:szCs w:val="22"/>
          <w:lang w:val="es-ES" w:eastAsia="es-MX"/>
        </w:rPr>
      </w:pPr>
    </w:p>
    <w:p w14:paraId="69043FE5" w14:textId="266F525B" w:rsidR="00C530AB" w:rsidRPr="00C530AB" w:rsidRDefault="00C530AB" w:rsidP="00C530AB">
      <w:pPr>
        <w:pStyle w:val="Sinespaciado"/>
        <w:numPr>
          <w:ilvl w:val="0"/>
          <w:numId w:val="5"/>
        </w:numPr>
        <w:rPr>
          <w:rFonts w:ascii="Century Gothic" w:hAnsi="Century Gothic"/>
          <w:b/>
          <w:bCs/>
          <w:sz w:val="22"/>
          <w:szCs w:val="22"/>
          <w:lang w:val="es-ES" w:eastAsia="es-MX"/>
        </w:rPr>
      </w:pPr>
      <w:r w:rsidRPr="00C530AB">
        <w:rPr>
          <w:rFonts w:ascii="Century Gothic" w:hAnsi="Century Gothic"/>
          <w:b/>
          <w:bCs/>
          <w:sz w:val="22"/>
          <w:szCs w:val="22"/>
          <w:lang w:val="es-ES" w:eastAsia="es-MX"/>
        </w:rPr>
        <w:t xml:space="preserve">Concentrado </w:t>
      </w:r>
      <w:r>
        <w:rPr>
          <w:rFonts w:ascii="Century Gothic" w:hAnsi="Century Gothic"/>
          <w:b/>
          <w:bCs/>
          <w:sz w:val="22"/>
          <w:szCs w:val="22"/>
          <w:lang w:val="es-ES" w:eastAsia="es-MX"/>
        </w:rPr>
        <w:t>en lo más importante</w:t>
      </w:r>
    </w:p>
    <w:p w14:paraId="69997D08" w14:textId="77777777" w:rsidR="00C530AB" w:rsidRDefault="00C530AB" w:rsidP="00C530AB">
      <w:pPr>
        <w:pStyle w:val="Sinespaciado"/>
        <w:ind w:left="720"/>
        <w:rPr>
          <w:rFonts w:ascii="Century Gothic" w:hAnsi="Century Gothic"/>
          <w:sz w:val="22"/>
          <w:szCs w:val="22"/>
          <w:lang w:val="es-ES" w:eastAsia="es-MX"/>
        </w:rPr>
      </w:pPr>
    </w:p>
    <w:p w14:paraId="7838C622" w14:textId="46CDA55C" w:rsidR="00E8460F" w:rsidRPr="007B3061" w:rsidRDefault="00C530AB" w:rsidP="00E8460F">
      <w:pPr>
        <w:pStyle w:val="Sinespaciado"/>
        <w:rPr>
          <w:rFonts w:ascii="Century Gothic" w:hAnsi="Century Gothic"/>
          <w:sz w:val="22"/>
          <w:szCs w:val="22"/>
          <w:lang w:val="es-ES" w:eastAsia="es-MX"/>
        </w:rPr>
      </w:pPr>
      <w:r>
        <w:rPr>
          <w:rFonts w:ascii="Century Gothic" w:hAnsi="Century Gothic"/>
          <w:sz w:val="22"/>
          <w:szCs w:val="22"/>
          <w:lang w:val="es-ES" w:eastAsia="es-MX"/>
        </w:rPr>
        <w:t xml:space="preserve">Lo que necesitas: </w:t>
      </w:r>
      <w:proofErr w:type="spellStart"/>
      <w:r>
        <w:rPr>
          <w:rFonts w:ascii="Century Gothic" w:hAnsi="Century Gothic"/>
          <w:sz w:val="22"/>
          <w:szCs w:val="22"/>
          <w:lang w:val="es-ES" w:eastAsia="es-MX"/>
        </w:rPr>
        <w:t>masking</w:t>
      </w:r>
      <w:proofErr w:type="spellEnd"/>
      <w:r>
        <w:rPr>
          <w:rFonts w:ascii="Century Gothic" w:hAnsi="Century Gothic"/>
          <w:sz w:val="22"/>
          <w:szCs w:val="22"/>
          <w:lang w:val="es-ES" w:eastAsia="es-MX"/>
        </w:rPr>
        <w:t xml:space="preserve"> tape</w:t>
      </w:r>
      <w:r w:rsidR="00E8460F" w:rsidRPr="007B3061">
        <w:rPr>
          <w:rFonts w:ascii="Century Gothic" w:hAnsi="Century Gothic"/>
          <w:sz w:val="22"/>
          <w:szCs w:val="22"/>
          <w:lang w:val="es-ES" w:eastAsia="es-MX"/>
        </w:rPr>
        <w:t>, un temporizador</w:t>
      </w:r>
    </w:p>
    <w:p w14:paraId="3515EBA8" w14:textId="77777777" w:rsidR="00E8460F" w:rsidRPr="007B3061" w:rsidRDefault="00E8460F" w:rsidP="00E8460F">
      <w:pPr>
        <w:pStyle w:val="Sinespaciado"/>
        <w:rPr>
          <w:rFonts w:ascii="Century Gothic" w:hAnsi="Century Gothic"/>
          <w:sz w:val="22"/>
          <w:szCs w:val="22"/>
          <w:lang w:val="es-ES" w:eastAsia="es-MX"/>
        </w:rPr>
      </w:pPr>
      <w:r w:rsidRPr="007B3061">
        <w:rPr>
          <w:rFonts w:ascii="Century Gothic" w:hAnsi="Century Gothic"/>
          <w:sz w:val="22"/>
          <w:szCs w:val="22"/>
          <w:lang w:val="es-ES" w:eastAsia="es-MX"/>
        </w:rPr>
        <w:t>Que haces:</w:t>
      </w:r>
    </w:p>
    <w:p w14:paraId="24FE55B0" w14:textId="25682A1B" w:rsidR="00E8460F" w:rsidRPr="007B3061" w:rsidRDefault="00E8460F" w:rsidP="00E8460F">
      <w:pPr>
        <w:pStyle w:val="Sinespaciado"/>
        <w:rPr>
          <w:rFonts w:ascii="Century Gothic" w:hAnsi="Century Gothic"/>
          <w:sz w:val="22"/>
          <w:szCs w:val="22"/>
          <w:lang w:val="es-ES" w:eastAsia="es-MX"/>
        </w:rPr>
      </w:pPr>
      <w:r w:rsidRPr="007B3061">
        <w:rPr>
          <w:rFonts w:ascii="Century Gothic" w:hAnsi="Century Gothic"/>
          <w:sz w:val="22"/>
          <w:szCs w:val="22"/>
          <w:lang w:val="es-ES" w:eastAsia="es-MX"/>
        </w:rPr>
        <w:t xml:space="preserve">Dígale a </w:t>
      </w:r>
      <w:r w:rsidR="00C530AB">
        <w:rPr>
          <w:rFonts w:ascii="Century Gothic" w:hAnsi="Century Gothic"/>
          <w:sz w:val="22"/>
          <w:szCs w:val="22"/>
          <w:lang w:val="es-ES" w:eastAsia="es-MX"/>
        </w:rPr>
        <w:t>t</w:t>
      </w:r>
      <w:r w:rsidRPr="007B3061">
        <w:rPr>
          <w:rFonts w:ascii="Century Gothic" w:hAnsi="Century Gothic"/>
          <w:sz w:val="22"/>
          <w:szCs w:val="22"/>
          <w:lang w:val="es-ES" w:eastAsia="es-MX"/>
        </w:rPr>
        <w:t>u hijo que, al igual que Pe</w:t>
      </w:r>
      <w:r w:rsidR="00C530AB">
        <w:rPr>
          <w:rFonts w:ascii="Century Gothic" w:hAnsi="Century Gothic"/>
          <w:sz w:val="22"/>
          <w:szCs w:val="22"/>
          <w:lang w:val="es-ES" w:eastAsia="es-MX"/>
        </w:rPr>
        <w:t>dro</w:t>
      </w:r>
      <w:r w:rsidRPr="007B3061">
        <w:rPr>
          <w:rFonts w:ascii="Century Gothic" w:hAnsi="Century Gothic"/>
          <w:sz w:val="22"/>
          <w:szCs w:val="22"/>
          <w:lang w:val="es-ES" w:eastAsia="es-MX"/>
        </w:rPr>
        <w:t>, van a dar una caminata muy importante. ¡Y al igual que Pe</w:t>
      </w:r>
      <w:r w:rsidR="00C530AB">
        <w:rPr>
          <w:rFonts w:ascii="Century Gothic" w:hAnsi="Century Gothic"/>
          <w:sz w:val="22"/>
          <w:szCs w:val="22"/>
          <w:lang w:val="es-ES" w:eastAsia="es-MX"/>
        </w:rPr>
        <w:t>dro</w:t>
      </w:r>
      <w:r w:rsidRPr="007B3061">
        <w:rPr>
          <w:rFonts w:ascii="Century Gothic" w:hAnsi="Century Gothic"/>
          <w:sz w:val="22"/>
          <w:szCs w:val="22"/>
          <w:lang w:val="es-ES" w:eastAsia="es-MX"/>
        </w:rPr>
        <w:t>, tendrán que concentrarse en lo más importante!</w:t>
      </w:r>
    </w:p>
    <w:p w14:paraId="4C2A099E" w14:textId="51AA2514" w:rsidR="00E8460F" w:rsidRPr="007B3061" w:rsidRDefault="00E8460F" w:rsidP="00E8460F">
      <w:pPr>
        <w:pStyle w:val="Sinespaciado"/>
        <w:rPr>
          <w:rFonts w:ascii="Century Gothic" w:hAnsi="Century Gothic"/>
          <w:sz w:val="22"/>
          <w:szCs w:val="22"/>
          <w:lang w:val="es-ES" w:eastAsia="es-MX"/>
        </w:rPr>
      </w:pPr>
      <w:r w:rsidRPr="007B3061">
        <w:rPr>
          <w:rFonts w:ascii="Century Gothic" w:hAnsi="Century Gothic"/>
          <w:sz w:val="22"/>
          <w:szCs w:val="22"/>
          <w:lang w:val="es-ES" w:eastAsia="es-MX"/>
        </w:rPr>
        <w:t xml:space="preserve">Diga: "Vas a caminar en esta línea recta (la cinta). Si te </w:t>
      </w:r>
      <w:proofErr w:type="gramStart"/>
      <w:r w:rsidR="00C530AB">
        <w:rPr>
          <w:rFonts w:ascii="Century Gothic" w:hAnsi="Century Gothic"/>
          <w:sz w:val="22"/>
          <w:szCs w:val="22"/>
          <w:lang w:val="es-ES" w:eastAsia="es-MX"/>
        </w:rPr>
        <w:t xml:space="preserve">sales </w:t>
      </w:r>
      <w:r w:rsidRPr="007B3061">
        <w:rPr>
          <w:rFonts w:ascii="Century Gothic" w:hAnsi="Century Gothic"/>
          <w:sz w:val="22"/>
          <w:szCs w:val="22"/>
          <w:lang w:val="es-ES" w:eastAsia="es-MX"/>
        </w:rPr>
        <w:t xml:space="preserve"> de</w:t>
      </w:r>
      <w:proofErr w:type="gramEnd"/>
      <w:r w:rsidRPr="007B3061">
        <w:rPr>
          <w:rFonts w:ascii="Century Gothic" w:hAnsi="Century Gothic"/>
          <w:sz w:val="22"/>
          <w:szCs w:val="22"/>
          <w:lang w:val="es-ES" w:eastAsia="es-MX"/>
        </w:rPr>
        <w:t xml:space="preserve"> la cinta, tienes que volver al principio. ¡Voy a cronometrarlo para ver qué tan rápido puede</w:t>
      </w:r>
      <w:r w:rsidR="00C530AB">
        <w:rPr>
          <w:rFonts w:ascii="Century Gothic" w:hAnsi="Century Gothic"/>
          <w:sz w:val="22"/>
          <w:szCs w:val="22"/>
          <w:lang w:val="es-ES" w:eastAsia="es-MX"/>
        </w:rPr>
        <w:t>s</w:t>
      </w:r>
      <w:r w:rsidRPr="007B3061">
        <w:rPr>
          <w:rFonts w:ascii="Century Gothic" w:hAnsi="Century Gothic"/>
          <w:sz w:val="22"/>
          <w:szCs w:val="22"/>
          <w:lang w:val="es-ES" w:eastAsia="es-MX"/>
        </w:rPr>
        <w:t xml:space="preserve"> hacerlo! "</w:t>
      </w:r>
    </w:p>
    <w:p w14:paraId="218918A1" w14:textId="77777777" w:rsidR="00C530AB" w:rsidRDefault="00E8460F" w:rsidP="00E8460F">
      <w:pPr>
        <w:pStyle w:val="Sinespaciado"/>
        <w:rPr>
          <w:rFonts w:ascii="Century Gothic" w:hAnsi="Century Gothic"/>
          <w:sz w:val="22"/>
          <w:szCs w:val="22"/>
          <w:lang w:val="es-ES" w:eastAsia="es-MX"/>
        </w:rPr>
      </w:pPr>
      <w:r w:rsidRPr="007B3061">
        <w:rPr>
          <w:rFonts w:ascii="Century Gothic" w:hAnsi="Century Gothic"/>
          <w:sz w:val="22"/>
          <w:szCs w:val="22"/>
          <w:lang w:val="es-ES" w:eastAsia="es-MX"/>
        </w:rPr>
        <w:t xml:space="preserve">Cuando hayan terminado, vea qué tan rápido pueden hacerlo con un ojo cerrado. (Pueden ponerse una mano sobre un ojo si no pueden mantenerlo cerrado). </w:t>
      </w:r>
    </w:p>
    <w:p w14:paraId="03BFD396" w14:textId="23829748" w:rsidR="00E8460F" w:rsidRDefault="00E8460F" w:rsidP="00E8460F">
      <w:pPr>
        <w:pStyle w:val="Sinespaciado"/>
        <w:rPr>
          <w:rFonts w:ascii="Century Gothic" w:hAnsi="Century Gothic"/>
          <w:sz w:val="22"/>
          <w:szCs w:val="22"/>
          <w:lang w:val="es-ES" w:eastAsia="es-MX"/>
        </w:rPr>
      </w:pPr>
      <w:r w:rsidRPr="007B3061">
        <w:rPr>
          <w:rFonts w:ascii="Century Gothic" w:hAnsi="Century Gothic"/>
          <w:sz w:val="22"/>
          <w:szCs w:val="22"/>
          <w:lang w:val="es-ES" w:eastAsia="es-MX"/>
        </w:rPr>
        <w:t xml:space="preserve">Luego, con ambos ojos cerrados. </w:t>
      </w:r>
    </w:p>
    <w:p w14:paraId="2EC67847" w14:textId="59E7BE3C" w:rsidR="00C530AB" w:rsidRPr="00C530AB" w:rsidRDefault="00C530AB" w:rsidP="00C530AB">
      <w:pPr>
        <w:pStyle w:val="Sinespaciado"/>
        <w:rPr>
          <w:rFonts w:ascii="Century Gothic" w:hAnsi="Century Gothic"/>
          <w:sz w:val="22"/>
          <w:szCs w:val="22"/>
          <w:lang w:eastAsia="es-MX"/>
        </w:rPr>
      </w:pPr>
      <w:r w:rsidRPr="00C530AB">
        <w:rPr>
          <w:rFonts w:ascii="Century Gothic" w:hAnsi="Century Gothic"/>
          <w:sz w:val="22"/>
          <w:szCs w:val="22"/>
          <w:lang w:eastAsia="es-MX"/>
        </w:rPr>
        <w:t>Cuando caminaste por la línea, ¿cómo fue eso?</w:t>
      </w:r>
    </w:p>
    <w:p w14:paraId="0F010DB1" w14:textId="490023E4" w:rsidR="00C530AB" w:rsidRPr="00C530AB" w:rsidRDefault="00C530AB" w:rsidP="00C530AB">
      <w:pPr>
        <w:pStyle w:val="Sinespaciado"/>
        <w:rPr>
          <w:rFonts w:ascii="Century Gothic" w:hAnsi="Century Gothic"/>
          <w:sz w:val="22"/>
          <w:szCs w:val="22"/>
          <w:lang w:eastAsia="es-MX"/>
        </w:rPr>
      </w:pPr>
      <w:r w:rsidRPr="00C530AB">
        <w:rPr>
          <w:rFonts w:ascii="Century Gothic" w:hAnsi="Century Gothic"/>
          <w:sz w:val="22"/>
          <w:szCs w:val="22"/>
          <w:lang w:eastAsia="es-MX"/>
        </w:rPr>
        <w:t>un poco como Pe</w:t>
      </w:r>
      <w:r>
        <w:rPr>
          <w:rFonts w:ascii="Century Gothic" w:hAnsi="Century Gothic"/>
          <w:sz w:val="22"/>
          <w:szCs w:val="22"/>
          <w:lang w:eastAsia="es-MX"/>
        </w:rPr>
        <w:t>dro</w:t>
      </w:r>
      <w:r w:rsidRPr="00C530AB">
        <w:rPr>
          <w:rFonts w:ascii="Century Gothic" w:hAnsi="Century Gothic"/>
          <w:sz w:val="22"/>
          <w:szCs w:val="22"/>
          <w:lang w:eastAsia="es-MX"/>
        </w:rPr>
        <w:t xml:space="preserve"> caminando sobre el agua? (Ambos necesitaban</w:t>
      </w:r>
    </w:p>
    <w:p w14:paraId="6ACF8B5B" w14:textId="59D44FDB" w:rsidR="00C530AB" w:rsidRPr="007B3061" w:rsidRDefault="00C530AB" w:rsidP="00C530AB">
      <w:pPr>
        <w:pStyle w:val="Sinespaciado"/>
        <w:rPr>
          <w:rFonts w:ascii="Century Gothic" w:hAnsi="Century Gothic"/>
          <w:sz w:val="22"/>
          <w:szCs w:val="22"/>
          <w:lang w:eastAsia="es-MX"/>
        </w:rPr>
      </w:pPr>
      <w:r w:rsidRPr="00C530AB">
        <w:rPr>
          <w:rFonts w:ascii="Century Gothic" w:hAnsi="Century Gothic"/>
          <w:sz w:val="22"/>
          <w:szCs w:val="22"/>
          <w:lang w:eastAsia="es-MX"/>
        </w:rPr>
        <w:t>c</w:t>
      </w:r>
      <w:r>
        <w:rPr>
          <w:rFonts w:ascii="Century Gothic" w:hAnsi="Century Gothic"/>
          <w:sz w:val="22"/>
          <w:szCs w:val="22"/>
          <w:lang w:eastAsia="es-MX"/>
        </w:rPr>
        <w:t>oncentrase</w:t>
      </w:r>
      <w:r w:rsidRPr="00C530AB">
        <w:rPr>
          <w:rFonts w:ascii="Century Gothic" w:hAnsi="Century Gothic"/>
          <w:sz w:val="22"/>
          <w:szCs w:val="22"/>
          <w:lang w:eastAsia="es-MX"/>
        </w:rPr>
        <w:t>. Te enfocaste en la línea de la cinta, pero Pe</w:t>
      </w:r>
      <w:r>
        <w:rPr>
          <w:rFonts w:ascii="Century Gothic" w:hAnsi="Century Gothic"/>
          <w:sz w:val="22"/>
          <w:szCs w:val="22"/>
          <w:lang w:eastAsia="es-MX"/>
        </w:rPr>
        <w:t xml:space="preserve">dro tuvo qe hacerlo </w:t>
      </w:r>
      <w:r w:rsidRPr="00C530AB">
        <w:rPr>
          <w:rFonts w:ascii="Century Gothic" w:hAnsi="Century Gothic"/>
          <w:sz w:val="22"/>
          <w:szCs w:val="22"/>
          <w:lang w:eastAsia="es-MX"/>
        </w:rPr>
        <w:t>c</w:t>
      </w:r>
      <w:r>
        <w:rPr>
          <w:rFonts w:ascii="Century Gothic" w:hAnsi="Century Gothic"/>
          <w:sz w:val="22"/>
          <w:szCs w:val="22"/>
          <w:lang w:eastAsia="es-MX"/>
        </w:rPr>
        <w:t>oncentrado</w:t>
      </w:r>
      <w:r w:rsidRPr="00C530AB">
        <w:rPr>
          <w:rFonts w:ascii="Century Gothic" w:hAnsi="Century Gothic"/>
          <w:sz w:val="22"/>
          <w:szCs w:val="22"/>
          <w:lang w:eastAsia="es-MX"/>
        </w:rPr>
        <w:t xml:space="preserve"> en Jesús. Cuando nos enfocamos en Jesús, podemos</w:t>
      </w:r>
      <w:r>
        <w:rPr>
          <w:rFonts w:ascii="Century Gothic" w:hAnsi="Century Gothic"/>
          <w:sz w:val="22"/>
          <w:szCs w:val="22"/>
          <w:lang w:eastAsia="es-MX"/>
        </w:rPr>
        <w:t xml:space="preserve"> </w:t>
      </w:r>
      <w:r w:rsidRPr="00C530AB">
        <w:rPr>
          <w:rFonts w:ascii="Century Gothic" w:hAnsi="Century Gothic"/>
          <w:sz w:val="22"/>
          <w:szCs w:val="22"/>
          <w:lang w:eastAsia="es-MX"/>
        </w:rPr>
        <w:t>¡tener confianza!)</w:t>
      </w:r>
    </w:p>
    <w:p w14:paraId="43935AB9" w14:textId="45220F7C" w:rsidR="00C530AB" w:rsidRPr="007B3061" w:rsidRDefault="00C530AB" w:rsidP="00C530AB">
      <w:pPr>
        <w:pStyle w:val="Textoindependiente3"/>
        <w:spacing w:after="0"/>
        <w:rPr>
          <w:rStyle w:val="None"/>
          <w:rFonts w:ascii="Century Gothic" w:eastAsia="Arial" w:hAnsi="Century Gothic" w:cs="Arial"/>
          <w:i/>
          <w:iCs/>
          <w:sz w:val="22"/>
          <w:szCs w:val="22"/>
        </w:rPr>
      </w:pPr>
      <w:r w:rsidRPr="007B3061">
        <w:rPr>
          <w:rStyle w:val="None"/>
          <w:rFonts w:ascii="Century Gothic" w:hAnsi="Century Gothic" w:cs="Arial"/>
          <w:i/>
          <w:iCs/>
          <w:sz w:val="22"/>
          <w:szCs w:val="22"/>
        </w:rPr>
        <w:t xml:space="preserve">Preguntas opcionales para discusión </w:t>
      </w:r>
    </w:p>
    <w:p w14:paraId="070C450D" w14:textId="77777777" w:rsidR="00C530AB" w:rsidRPr="007B3061" w:rsidRDefault="00C530AB" w:rsidP="00C530AB">
      <w:pPr>
        <w:numPr>
          <w:ilvl w:val="0"/>
          <w:numId w:val="4"/>
        </w:numPr>
        <w:rPr>
          <w:rFonts w:ascii="Century Gothic" w:hAnsi="Century Gothic" w:cs="Arial"/>
          <w:sz w:val="22"/>
          <w:szCs w:val="22"/>
        </w:rPr>
      </w:pPr>
      <w:r w:rsidRPr="007B3061">
        <w:rPr>
          <w:rStyle w:val="Hyperlink0"/>
          <w:rFonts w:ascii="Century Gothic" w:hAnsi="Century Gothic"/>
        </w:rPr>
        <w:t xml:space="preserve">¿Cómo crees que se sintió Pedro cuando caminaba sobre el agua? </w:t>
      </w:r>
    </w:p>
    <w:p w14:paraId="7CC1AF07" w14:textId="77777777" w:rsidR="00C530AB" w:rsidRPr="007B3061" w:rsidRDefault="00C530AB" w:rsidP="00C530AB">
      <w:pPr>
        <w:numPr>
          <w:ilvl w:val="0"/>
          <w:numId w:val="4"/>
        </w:numPr>
        <w:rPr>
          <w:rStyle w:val="None"/>
          <w:rFonts w:ascii="Century Gothic" w:hAnsi="Century Gothic" w:cs="Arial"/>
          <w:sz w:val="22"/>
          <w:szCs w:val="22"/>
        </w:rPr>
      </w:pPr>
      <w:r w:rsidRPr="007B3061">
        <w:rPr>
          <w:rStyle w:val="None"/>
          <w:rFonts w:ascii="Century Gothic" w:hAnsi="Century Gothic" w:cs="Arial"/>
          <w:sz w:val="22"/>
          <w:szCs w:val="22"/>
        </w:rPr>
        <w:t xml:space="preserve">¿Cómo crees que se sintió cuando empezó a hundirse? </w:t>
      </w:r>
    </w:p>
    <w:p w14:paraId="2D649F4C" w14:textId="77777777" w:rsidR="00C530AB" w:rsidRPr="007B3061" w:rsidRDefault="00C530AB" w:rsidP="00C530AB">
      <w:pPr>
        <w:numPr>
          <w:ilvl w:val="0"/>
          <w:numId w:val="4"/>
        </w:numPr>
        <w:rPr>
          <w:rFonts w:ascii="Century Gothic" w:hAnsi="Century Gothic" w:cs="Arial"/>
          <w:sz w:val="22"/>
          <w:szCs w:val="22"/>
        </w:rPr>
      </w:pPr>
      <w:r w:rsidRPr="007B3061">
        <w:rPr>
          <w:rFonts w:ascii="Century Gothic" w:hAnsi="Century Gothic" w:cs="Arial"/>
          <w:sz w:val="22"/>
          <w:szCs w:val="22"/>
        </w:rPr>
        <w:t>¿Cómo puedes saber si estás enfocado en Jesús?</w:t>
      </w:r>
    </w:p>
    <w:p w14:paraId="083FF4EA" w14:textId="77777777" w:rsidR="00C530AB" w:rsidRPr="007B3061" w:rsidRDefault="00C530AB" w:rsidP="00C530AB">
      <w:pPr>
        <w:numPr>
          <w:ilvl w:val="0"/>
          <w:numId w:val="4"/>
        </w:numPr>
        <w:rPr>
          <w:rFonts w:ascii="Century Gothic" w:hAnsi="Century Gothic" w:cs="Arial"/>
          <w:sz w:val="22"/>
          <w:szCs w:val="22"/>
        </w:rPr>
      </w:pPr>
      <w:r w:rsidRPr="007B3061">
        <w:rPr>
          <w:rFonts w:ascii="Century Gothic" w:hAnsi="Century Gothic" w:cs="Arial"/>
          <w:sz w:val="22"/>
          <w:szCs w:val="22"/>
        </w:rPr>
        <w:t>¿Crees que es posible mantenerte enfocado en Jesús TODO el tiempo? ¿Por qué sí o por qué no?</w:t>
      </w:r>
    </w:p>
    <w:p w14:paraId="790CF9B4" w14:textId="595E3304" w:rsidR="00C56E45" w:rsidRPr="007B3061" w:rsidRDefault="00C56E45">
      <w:pPr>
        <w:rPr>
          <w:rFonts w:ascii="Century Gothic" w:hAnsi="Century Gothic"/>
          <w:sz w:val="22"/>
          <w:szCs w:val="22"/>
        </w:rPr>
      </w:pPr>
    </w:p>
    <w:p w14:paraId="0DD8083B" w14:textId="33C088DD" w:rsidR="000303A2" w:rsidRPr="007B3061" w:rsidRDefault="000303A2" w:rsidP="000303A2">
      <w:pPr>
        <w:rPr>
          <w:rFonts w:ascii="Century Gothic" w:hAnsi="Century Gothic"/>
          <w:sz w:val="22"/>
          <w:szCs w:val="22"/>
        </w:rPr>
      </w:pPr>
    </w:p>
    <w:p w14:paraId="0C32FCC8" w14:textId="77777777" w:rsidR="000303A2" w:rsidRPr="007B3061" w:rsidRDefault="000303A2" w:rsidP="000303A2">
      <w:pPr>
        <w:rPr>
          <w:rStyle w:val="None"/>
          <w:rFonts w:ascii="Century Gothic" w:hAnsi="Century Gothic" w:cs="Arial"/>
          <w:b/>
          <w:bCs/>
          <w:sz w:val="22"/>
          <w:szCs w:val="22"/>
        </w:rPr>
      </w:pPr>
    </w:p>
    <w:p w14:paraId="1B184DB7" w14:textId="1B67D34E" w:rsidR="000303A2" w:rsidRPr="00C530AB" w:rsidRDefault="000303A2" w:rsidP="00C530AB">
      <w:pPr>
        <w:pStyle w:val="Prrafodelista"/>
        <w:numPr>
          <w:ilvl w:val="0"/>
          <w:numId w:val="5"/>
        </w:numPr>
        <w:rPr>
          <w:rStyle w:val="None"/>
          <w:rFonts w:ascii="Century Gothic" w:eastAsia="Arial" w:hAnsi="Century Gothic" w:cs="Arial"/>
          <w:b/>
          <w:bCs/>
          <w:i/>
          <w:iCs/>
          <w:sz w:val="22"/>
          <w:szCs w:val="22"/>
        </w:rPr>
      </w:pPr>
      <w:r w:rsidRPr="00C530AB">
        <w:rPr>
          <w:rStyle w:val="None"/>
          <w:rFonts w:ascii="Century Gothic" w:hAnsi="Century Gothic" w:cs="Arial"/>
          <w:b/>
          <w:bCs/>
          <w:sz w:val="22"/>
          <w:szCs w:val="22"/>
        </w:rPr>
        <w:t>Vista del lago</w:t>
      </w:r>
    </w:p>
    <w:p w14:paraId="5B611EA9" w14:textId="77777777" w:rsidR="000303A2" w:rsidRPr="007B3061" w:rsidRDefault="000303A2" w:rsidP="000303A2">
      <w:pPr>
        <w:rPr>
          <w:rStyle w:val="None"/>
          <w:rFonts w:ascii="Century Gothic" w:hAnsi="Century Gothic" w:cs="Arial"/>
          <w:b/>
          <w:bCs/>
          <w:sz w:val="22"/>
          <w:szCs w:val="22"/>
        </w:rPr>
      </w:pPr>
    </w:p>
    <w:p w14:paraId="37E21ABA" w14:textId="77777777" w:rsidR="000303A2" w:rsidRPr="007B3061" w:rsidRDefault="000303A2" w:rsidP="000303A2">
      <w:pPr>
        <w:rPr>
          <w:rFonts w:ascii="Century Gothic" w:hAnsi="Century Gothic" w:cs="Arial"/>
          <w:sz w:val="22"/>
          <w:szCs w:val="22"/>
        </w:rPr>
      </w:pPr>
      <w:r w:rsidRPr="00C530AB">
        <w:rPr>
          <w:rStyle w:val="None"/>
          <w:rFonts w:ascii="Century Gothic" w:hAnsi="Century Gothic" w:cs="Arial"/>
          <w:sz w:val="22"/>
          <w:szCs w:val="22"/>
        </w:rPr>
        <w:t>Qué necesitas:</w:t>
      </w:r>
      <w:r w:rsidRPr="007B3061">
        <w:rPr>
          <w:rStyle w:val="None"/>
          <w:rFonts w:ascii="Century Gothic" w:hAnsi="Century Gothic" w:cs="Arial"/>
          <w:b/>
          <w:bCs/>
          <w:sz w:val="22"/>
          <w:szCs w:val="22"/>
        </w:rPr>
        <w:t xml:space="preserve"> </w:t>
      </w:r>
      <w:r w:rsidRPr="007B3061">
        <w:rPr>
          <w:rStyle w:val="None"/>
          <w:rFonts w:ascii="Century Gothic" w:hAnsi="Century Gothic" w:cs="Arial"/>
          <w:sz w:val="22"/>
          <w:szCs w:val="22"/>
        </w:rPr>
        <w:t>Página de actividades "Palabras de la vista del lago", collage de la actividad de apertura, marcadores o lápices de colores, pegamento, Biblias</w:t>
      </w:r>
    </w:p>
    <w:p w14:paraId="78282988" w14:textId="77777777" w:rsidR="000303A2" w:rsidRPr="00C530AB" w:rsidRDefault="000303A2" w:rsidP="000303A2">
      <w:pPr>
        <w:rPr>
          <w:rStyle w:val="None"/>
          <w:rFonts w:ascii="Century Gothic" w:eastAsia="Arial" w:hAnsi="Century Gothic" w:cs="Arial"/>
          <w:sz w:val="22"/>
          <w:szCs w:val="22"/>
        </w:rPr>
      </w:pPr>
    </w:p>
    <w:p w14:paraId="37CE500D" w14:textId="77777777" w:rsidR="000303A2" w:rsidRPr="00C530AB" w:rsidRDefault="000303A2" w:rsidP="000303A2">
      <w:pPr>
        <w:rPr>
          <w:rStyle w:val="None"/>
          <w:rFonts w:ascii="Century Gothic" w:eastAsia="Arial" w:hAnsi="Century Gothic" w:cs="Arial"/>
          <w:sz w:val="22"/>
          <w:szCs w:val="22"/>
        </w:rPr>
      </w:pPr>
      <w:r w:rsidRPr="00C530AB">
        <w:rPr>
          <w:rStyle w:val="None"/>
          <w:rFonts w:ascii="Century Gothic" w:hAnsi="Century Gothic" w:cs="Arial"/>
          <w:sz w:val="22"/>
          <w:szCs w:val="22"/>
        </w:rPr>
        <w:t>Qué debes hacer:</w:t>
      </w:r>
    </w:p>
    <w:p w14:paraId="00E1D021" w14:textId="77777777" w:rsidR="000303A2" w:rsidRPr="007B3061" w:rsidRDefault="000303A2" w:rsidP="000303A2">
      <w:pPr>
        <w:numPr>
          <w:ilvl w:val="0"/>
          <w:numId w:val="2"/>
        </w:numPr>
        <w:rPr>
          <w:rStyle w:val="None"/>
          <w:rFonts w:ascii="Century Gothic" w:hAnsi="Century Gothic" w:cs="Arial"/>
          <w:sz w:val="22"/>
          <w:szCs w:val="22"/>
        </w:rPr>
      </w:pPr>
      <w:r w:rsidRPr="007B3061">
        <w:rPr>
          <w:rStyle w:val="None"/>
          <w:rFonts w:ascii="Century Gothic" w:hAnsi="Century Gothic" w:cs="Arial"/>
          <w:sz w:val="22"/>
          <w:szCs w:val="22"/>
        </w:rPr>
        <w:t>Reparte las tarjetas de "Palabras de la vista del lago".</w:t>
      </w:r>
    </w:p>
    <w:p w14:paraId="71FA2773" w14:textId="77777777" w:rsidR="000303A2" w:rsidRPr="007B3061" w:rsidRDefault="000303A2" w:rsidP="000303A2">
      <w:pPr>
        <w:numPr>
          <w:ilvl w:val="0"/>
          <w:numId w:val="2"/>
        </w:numPr>
        <w:rPr>
          <w:rFonts w:ascii="Century Gothic" w:hAnsi="Century Gothic" w:cs="Arial"/>
          <w:sz w:val="22"/>
          <w:szCs w:val="22"/>
        </w:rPr>
      </w:pPr>
      <w:r w:rsidRPr="007B3061">
        <w:rPr>
          <w:rStyle w:val="None"/>
          <w:rFonts w:ascii="Century Gothic" w:hAnsi="Century Gothic" w:cs="Arial"/>
          <w:sz w:val="22"/>
          <w:szCs w:val="22"/>
        </w:rPr>
        <w:t>Pide a los niños que decoren las "Palabras de la vista del lago" con los marcadores o lápices de colores.</w:t>
      </w:r>
    </w:p>
    <w:p w14:paraId="24C86017" w14:textId="77777777" w:rsidR="000303A2" w:rsidRPr="007B3061" w:rsidRDefault="000303A2" w:rsidP="000303A2">
      <w:pPr>
        <w:numPr>
          <w:ilvl w:val="0"/>
          <w:numId w:val="2"/>
        </w:numPr>
        <w:rPr>
          <w:rStyle w:val="None"/>
          <w:rFonts w:ascii="Century Gothic" w:hAnsi="Century Gothic" w:cs="Arial"/>
          <w:sz w:val="22"/>
          <w:szCs w:val="22"/>
        </w:rPr>
      </w:pPr>
      <w:r w:rsidRPr="007B3061">
        <w:rPr>
          <w:rStyle w:val="None"/>
          <w:rFonts w:ascii="Century Gothic" w:hAnsi="Century Gothic" w:cs="Arial"/>
          <w:sz w:val="22"/>
          <w:szCs w:val="22"/>
        </w:rPr>
        <w:t>Lee Filipenses 1:6 de la Biblia.</w:t>
      </w:r>
    </w:p>
    <w:p w14:paraId="361B145E" w14:textId="77777777" w:rsidR="000303A2" w:rsidRPr="007B3061" w:rsidRDefault="000303A2" w:rsidP="000303A2">
      <w:pPr>
        <w:numPr>
          <w:ilvl w:val="0"/>
          <w:numId w:val="2"/>
        </w:numPr>
        <w:rPr>
          <w:rFonts w:ascii="Century Gothic" w:hAnsi="Century Gothic" w:cs="Arial"/>
          <w:sz w:val="22"/>
          <w:szCs w:val="22"/>
        </w:rPr>
      </w:pPr>
      <w:r w:rsidRPr="007B3061">
        <w:rPr>
          <w:rStyle w:val="None"/>
          <w:rFonts w:ascii="Century Gothic" w:hAnsi="Century Gothic" w:cs="Arial"/>
          <w:sz w:val="22"/>
          <w:szCs w:val="22"/>
        </w:rPr>
        <w:t xml:space="preserve">Pide a los niños que peguen las palabras en orden en el collage. </w:t>
      </w:r>
    </w:p>
    <w:p w14:paraId="58A1A0E6" w14:textId="77777777" w:rsidR="000303A2" w:rsidRPr="00C530AB" w:rsidRDefault="000303A2" w:rsidP="000303A2">
      <w:pPr>
        <w:ind w:left="690"/>
        <w:rPr>
          <w:rStyle w:val="None"/>
          <w:rFonts w:ascii="Century Gothic" w:eastAsia="Arial" w:hAnsi="Century Gothic" w:cs="Arial"/>
          <w:sz w:val="22"/>
          <w:szCs w:val="22"/>
        </w:rPr>
      </w:pPr>
    </w:p>
    <w:p w14:paraId="4BA68819" w14:textId="77777777" w:rsidR="000303A2" w:rsidRPr="00C530AB" w:rsidRDefault="000303A2" w:rsidP="000303A2">
      <w:pPr>
        <w:rPr>
          <w:rStyle w:val="None"/>
          <w:rFonts w:ascii="Century Gothic" w:eastAsia="Arial" w:hAnsi="Century Gothic" w:cs="Arial"/>
          <w:sz w:val="22"/>
          <w:szCs w:val="22"/>
        </w:rPr>
      </w:pPr>
      <w:r w:rsidRPr="00C530AB">
        <w:rPr>
          <w:rStyle w:val="None"/>
          <w:rFonts w:ascii="Century Gothic" w:hAnsi="Century Gothic" w:cs="Arial"/>
          <w:sz w:val="22"/>
          <w:szCs w:val="22"/>
        </w:rPr>
        <w:t>Qué debes decir:</w:t>
      </w:r>
    </w:p>
    <w:p w14:paraId="4EBFFA2D" w14:textId="77777777" w:rsidR="000303A2" w:rsidRPr="007B3061" w:rsidRDefault="000303A2" w:rsidP="000303A2">
      <w:pPr>
        <w:rPr>
          <w:rStyle w:val="Hyperlink0"/>
          <w:rFonts w:ascii="Century Gothic" w:hAnsi="Century Gothic"/>
        </w:rPr>
      </w:pPr>
      <w:r w:rsidRPr="007B3061">
        <w:rPr>
          <w:rStyle w:val="Hyperlink0"/>
          <w:rFonts w:ascii="Century Gothic" w:hAnsi="Century Gothic"/>
        </w:rPr>
        <w:t>“¡Buen trabajo terminando lo que empezaron! ¡Este es un lago impresionante! Se ve tranquilo y hermoso, ¡no como el lago en nuestra historia bíblica! Fue una gran tormenta, pero estoy seguro de que el lago se veía así a veces.</w:t>
      </w:r>
    </w:p>
    <w:p w14:paraId="35ED7B0C" w14:textId="77777777" w:rsidR="000303A2" w:rsidRPr="007B3061" w:rsidRDefault="000303A2" w:rsidP="000303A2">
      <w:pPr>
        <w:rPr>
          <w:rStyle w:val="Hyperlink0"/>
          <w:rFonts w:ascii="Century Gothic" w:hAnsi="Century Gothic"/>
        </w:rPr>
      </w:pPr>
    </w:p>
    <w:p w14:paraId="72964802" w14:textId="77777777" w:rsidR="000303A2" w:rsidRPr="007B3061" w:rsidRDefault="000303A2" w:rsidP="000303A2">
      <w:pPr>
        <w:rPr>
          <w:rStyle w:val="None"/>
          <w:rFonts w:ascii="Century Gothic" w:eastAsia="Arial" w:hAnsi="Century Gothic" w:cs="Arial"/>
          <w:bCs/>
          <w:sz w:val="22"/>
          <w:szCs w:val="22"/>
        </w:rPr>
      </w:pPr>
      <w:r w:rsidRPr="007B3061">
        <w:rPr>
          <w:rStyle w:val="Hyperlink0"/>
          <w:rFonts w:ascii="Century Gothic" w:hAnsi="Century Gothic"/>
        </w:rPr>
        <w:lastRenderedPageBreak/>
        <w:t xml:space="preserve">“¿Se acuerdan de Pedro de nuestra historia bíblica? Después de que Jesús regresó al cielo, Pedro estuvo tan concentrado en Él que pasó el resto de su vida hablándole a la gente sobre Jesús. Pedro se convirtió en uno de los líderes de la iglesia primitiva. Apuesto a que Pedro recordaba a menudo ese día en el lago, en el que aprendió a </w:t>
      </w:r>
      <w:r w:rsidRPr="007B3061">
        <w:rPr>
          <w:rStyle w:val="None"/>
          <w:rFonts w:ascii="Century Gothic" w:hAnsi="Century Gothic" w:cs="Arial"/>
          <w:b/>
          <w:bCs/>
          <w:i/>
          <w:iCs/>
          <w:sz w:val="22"/>
          <w:szCs w:val="22"/>
        </w:rPr>
        <w:t>[Conclusión]</w:t>
      </w:r>
      <w:r w:rsidRPr="007B3061">
        <w:rPr>
          <w:rStyle w:val="None"/>
          <w:rFonts w:ascii="Century Gothic" w:hAnsi="Century Gothic" w:cs="Arial"/>
          <w:b/>
          <w:bCs/>
          <w:sz w:val="22"/>
          <w:szCs w:val="22"/>
        </w:rPr>
        <w:t xml:space="preserve"> mantenerse enfocado en Jesús</w:t>
      </w:r>
      <w:r w:rsidRPr="007B3061">
        <w:rPr>
          <w:rStyle w:val="None"/>
          <w:rFonts w:ascii="Century Gothic" w:hAnsi="Century Gothic" w:cs="Arial"/>
          <w:bCs/>
          <w:sz w:val="22"/>
          <w:szCs w:val="22"/>
        </w:rPr>
        <w:t>.</w:t>
      </w:r>
    </w:p>
    <w:p w14:paraId="0A556DF7" w14:textId="77777777" w:rsidR="000303A2" w:rsidRPr="007B3061" w:rsidRDefault="000303A2" w:rsidP="000303A2">
      <w:pPr>
        <w:pStyle w:val="Encabezado"/>
        <w:rPr>
          <w:rStyle w:val="None"/>
          <w:rFonts w:ascii="Century Gothic" w:eastAsia="Arial" w:hAnsi="Century Gothic" w:cs="Arial"/>
          <w:b/>
          <w:bCs/>
          <w:sz w:val="22"/>
          <w:szCs w:val="22"/>
        </w:rPr>
      </w:pPr>
    </w:p>
    <w:p w14:paraId="0A684C50" w14:textId="77777777" w:rsidR="000303A2" w:rsidRPr="007B3061" w:rsidRDefault="000303A2" w:rsidP="000303A2">
      <w:pPr>
        <w:pStyle w:val="Encabezado"/>
        <w:rPr>
          <w:rStyle w:val="None"/>
          <w:rFonts w:ascii="Century Gothic" w:eastAsia="Arial" w:hAnsi="Century Gothic" w:cs="Arial"/>
          <w:b/>
          <w:bCs/>
          <w:sz w:val="22"/>
          <w:szCs w:val="22"/>
        </w:rPr>
      </w:pPr>
      <w:r w:rsidRPr="007B3061">
        <w:rPr>
          <w:rStyle w:val="None"/>
          <w:rFonts w:ascii="Century Gothic" w:hAnsi="Century Gothic" w:cs="Arial"/>
          <w:sz w:val="22"/>
          <w:szCs w:val="22"/>
        </w:rPr>
        <w:t xml:space="preserve">“Nuestro versículo nos recuerda que Dios seguirá obrando en nosotros, al igual que lo hizo con Pedro. Es posible que haya momentos en los que se distraigan, en los que sea difícil mantener los ojos puestos en Jesús, ¡pero Dios aún no ha terminado con ustedes! Cada día es una nueva oportunidad </w:t>
      </w:r>
      <w:proofErr w:type="gramStart"/>
      <w:r w:rsidRPr="007B3061">
        <w:rPr>
          <w:rStyle w:val="None"/>
          <w:rFonts w:ascii="Century Gothic" w:hAnsi="Century Gothic" w:cs="Arial"/>
          <w:sz w:val="22"/>
          <w:szCs w:val="22"/>
        </w:rPr>
        <w:t xml:space="preserve">para  </w:t>
      </w:r>
      <w:r w:rsidRPr="007B3061">
        <w:rPr>
          <w:rStyle w:val="None"/>
          <w:rFonts w:ascii="Century Gothic" w:hAnsi="Century Gothic" w:cs="Arial"/>
          <w:b/>
          <w:i/>
          <w:sz w:val="22"/>
          <w:szCs w:val="22"/>
        </w:rPr>
        <w:t>[</w:t>
      </w:r>
      <w:proofErr w:type="gramEnd"/>
      <w:r w:rsidRPr="007B3061">
        <w:rPr>
          <w:rStyle w:val="None"/>
          <w:rFonts w:ascii="Century Gothic" w:hAnsi="Century Gothic" w:cs="Arial"/>
          <w:b/>
          <w:i/>
          <w:sz w:val="22"/>
          <w:szCs w:val="22"/>
        </w:rPr>
        <w:t>Conclusión]</w:t>
      </w:r>
      <w:r w:rsidRPr="007B3061">
        <w:rPr>
          <w:rStyle w:val="None"/>
          <w:rFonts w:ascii="Century Gothic" w:hAnsi="Century Gothic" w:cs="Arial"/>
          <w:b/>
          <w:sz w:val="22"/>
          <w:szCs w:val="22"/>
        </w:rPr>
        <w:t xml:space="preserve"> </w:t>
      </w:r>
      <w:r w:rsidRPr="007B3061">
        <w:rPr>
          <w:rStyle w:val="None"/>
          <w:rFonts w:ascii="Century Gothic" w:hAnsi="Century Gothic" w:cs="Arial"/>
          <w:b/>
          <w:i/>
          <w:iCs/>
          <w:sz w:val="22"/>
          <w:szCs w:val="22"/>
        </w:rPr>
        <w:t>mantenerse enfocados en Jesús.</w:t>
      </w:r>
    </w:p>
    <w:p w14:paraId="5E4459A6" w14:textId="77777777" w:rsidR="000303A2" w:rsidRPr="007B3061" w:rsidRDefault="000303A2" w:rsidP="000303A2">
      <w:pPr>
        <w:pStyle w:val="Encabezado"/>
        <w:rPr>
          <w:rStyle w:val="None"/>
          <w:rFonts w:ascii="Century Gothic" w:eastAsia="Arial" w:hAnsi="Century Gothic" w:cs="Arial"/>
          <w:b/>
          <w:bCs/>
          <w:sz w:val="22"/>
          <w:szCs w:val="22"/>
        </w:rPr>
      </w:pPr>
    </w:p>
    <w:p w14:paraId="7F30252B" w14:textId="5E03FA51" w:rsidR="000303A2" w:rsidRPr="007B3061" w:rsidRDefault="000303A2" w:rsidP="000303A2">
      <w:pPr>
        <w:pStyle w:val="Encabezado"/>
        <w:rPr>
          <w:rStyle w:val="None"/>
          <w:rFonts w:ascii="Century Gothic" w:eastAsia="Arial" w:hAnsi="Century Gothic" w:cs="Arial"/>
          <w:b/>
          <w:bCs/>
          <w:sz w:val="22"/>
          <w:szCs w:val="22"/>
        </w:rPr>
      </w:pPr>
      <w:r w:rsidRPr="007B3061">
        <w:rPr>
          <w:rStyle w:val="None"/>
          <w:rFonts w:ascii="Century Gothic" w:hAnsi="Century Gothic" w:cs="Arial"/>
          <w:sz w:val="22"/>
          <w:szCs w:val="22"/>
        </w:rPr>
        <w:t xml:space="preserve">"¿Qué podrías hacer cada mañana para recordarte a ti mismo que debes </w:t>
      </w:r>
      <w:r w:rsidRPr="007B3061">
        <w:rPr>
          <w:rStyle w:val="None"/>
          <w:rFonts w:ascii="Century Gothic" w:hAnsi="Century Gothic" w:cs="Arial"/>
          <w:b/>
          <w:i/>
          <w:sz w:val="22"/>
          <w:szCs w:val="22"/>
        </w:rPr>
        <w:t>[Conclusión]</w:t>
      </w:r>
      <w:r w:rsidRPr="007B3061">
        <w:rPr>
          <w:rStyle w:val="None"/>
          <w:rFonts w:ascii="Century Gothic" w:hAnsi="Century Gothic" w:cs="Arial"/>
          <w:b/>
          <w:sz w:val="22"/>
          <w:szCs w:val="22"/>
        </w:rPr>
        <w:t xml:space="preserve"> </w:t>
      </w:r>
      <w:r w:rsidRPr="007B3061">
        <w:rPr>
          <w:rStyle w:val="None"/>
          <w:rFonts w:ascii="Century Gothic" w:hAnsi="Century Gothic" w:cs="Arial"/>
          <w:b/>
          <w:i/>
          <w:iCs/>
          <w:sz w:val="22"/>
          <w:szCs w:val="22"/>
        </w:rPr>
        <w:t>mantenerte enfocado en Jesús</w:t>
      </w:r>
      <w:r w:rsidRPr="007B3061">
        <w:rPr>
          <w:rStyle w:val="None"/>
          <w:rFonts w:ascii="Century Gothic" w:hAnsi="Century Gothic" w:cs="Arial"/>
          <w:b/>
          <w:sz w:val="22"/>
          <w:szCs w:val="22"/>
        </w:rPr>
        <w:t>?".</w:t>
      </w:r>
      <w:r w:rsidRPr="007B3061">
        <w:rPr>
          <w:rStyle w:val="None"/>
          <w:rFonts w:ascii="Century Gothic" w:hAnsi="Century Gothic" w:cs="Arial"/>
          <w:b/>
          <w:bCs/>
          <w:sz w:val="22"/>
          <w:szCs w:val="22"/>
        </w:rPr>
        <w:t xml:space="preserve"> </w:t>
      </w:r>
      <w:r w:rsidRPr="007B3061">
        <w:rPr>
          <w:rStyle w:val="None"/>
          <w:rFonts w:ascii="Century Gothic" w:hAnsi="Century Gothic" w:cs="Arial"/>
          <w:i/>
          <w:iCs/>
          <w:sz w:val="22"/>
          <w:szCs w:val="22"/>
        </w:rPr>
        <w:t xml:space="preserve">(Fomenta respuestas como leer la Biblia, </w:t>
      </w:r>
      <w:r w:rsidR="00C530AB">
        <w:rPr>
          <w:rStyle w:val="None"/>
          <w:rFonts w:ascii="Century Gothic" w:hAnsi="Century Gothic" w:cs="Arial"/>
          <w:i/>
          <w:iCs/>
          <w:sz w:val="22"/>
          <w:szCs w:val="22"/>
        </w:rPr>
        <w:t>actividades de “tiempo con Dios”</w:t>
      </w:r>
      <w:r w:rsidRPr="007B3061">
        <w:rPr>
          <w:rStyle w:val="None"/>
          <w:rFonts w:ascii="Century Gothic" w:hAnsi="Century Gothic" w:cs="Arial"/>
          <w:i/>
          <w:iCs/>
          <w:sz w:val="22"/>
          <w:szCs w:val="22"/>
        </w:rPr>
        <w:t>, escuchar música de alabanza antes de la escuela, orar en el desayuno)</w:t>
      </w:r>
    </w:p>
    <w:p w14:paraId="750EEA17" w14:textId="77777777" w:rsidR="000303A2" w:rsidRPr="007B3061" w:rsidRDefault="000303A2" w:rsidP="000303A2">
      <w:pPr>
        <w:pStyle w:val="Encabezado"/>
        <w:rPr>
          <w:rFonts w:ascii="Century Gothic" w:eastAsia="Arial" w:hAnsi="Century Gothic" w:cs="Arial"/>
          <w:sz w:val="22"/>
          <w:szCs w:val="22"/>
        </w:rPr>
      </w:pPr>
    </w:p>
    <w:p w14:paraId="58375DC7" w14:textId="77777777" w:rsidR="000303A2" w:rsidRPr="007B3061" w:rsidRDefault="000303A2" w:rsidP="000303A2">
      <w:pPr>
        <w:rPr>
          <w:rStyle w:val="None"/>
          <w:rFonts w:ascii="Century Gothic" w:eastAsia="Arial" w:hAnsi="Century Gothic" w:cs="Arial"/>
          <w:b/>
          <w:bCs/>
          <w:sz w:val="22"/>
          <w:szCs w:val="22"/>
        </w:rPr>
      </w:pPr>
    </w:p>
    <w:p w14:paraId="3A6C45AB" w14:textId="77777777" w:rsidR="000303A2" w:rsidRPr="007B3061" w:rsidRDefault="000303A2" w:rsidP="000303A2">
      <w:pPr>
        <w:rPr>
          <w:rFonts w:ascii="Century Gothic" w:hAnsi="Century Gothic" w:cs="Arial"/>
          <w:sz w:val="22"/>
          <w:szCs w:val="22"/>
        </w:rPr>
      </w:pPr>
    </w:p>
    <w:p w14:paraId="7C4F606C" w14:textId="4DB6F412" w:rsidR="000303A2" w:rsidRPr="007B3061" w:rsidRDefault="000303A2" w:rsidP="000303A2">
      <w:pPr>
        <w:rPr>
          <w:rFonts w:ascii="Century Gothic" w:hAnsi="Century Gothic"/>
          <w:sz w:val="22"/>
          <w:szCs w:val="22"/>
        </w:rPr>
      </w:pPr>
    </w:p>
    <w:p w14:paraId="2E0B5A56" w14:textId="5E6FEE2F" w:rsidR="000303A2" w:rsidRPr="00C530AB" w:rsidRDefault="000303A2" w:rsidP="00C530AB">
      <w:pPr>
        <w:pStyle w:val="Prrafodelista"/>
        <w:numPr>
          <w:ilvl w:val="0"/>
          <w:numId w:val="5"/>
        </w:numPr>
        <w:rPr>
          <w:rFonts w:ascii="Century Gothic" w:hAnsi="Century Gothic"/>
          <w:b/>
          <w:bCs/>
          <w:sz w:val="22"/>
          <w:szCs w:val="22"/>
        </w:rPr>
      </w:pPr>
      <w:r w:rsidRPr="00C530AB">
        <w:rPr>
          <w:rFonts w:ascii="Century Gothic" w:hAnsi="Century Gothic"/>
          <w:b/>
          <w:bCs/>
          <w:sz w:val="22"/>
          <w:szCs w:val="22"/>
        </w:rPr>
        <w:t>Diorama</w:t>
      </w:r>
    </w:p>
    <w:p w14:paraId="0495547C" w14:textId="77777777" w:rsidR="000303A2" w:rsidRPr="007B3061" w:rsidRDefault="000303A2" w:rsidP="000303A2">
      <w:pPr>
        <w:rPr>
          <w:rFonts w:ascii="Century Gothic" w:hAnsi="Century Gothic"/>
          <w:sz w:val="22"/>
          <w:szCs w:val="22"/>
        </w:rPr>
      </w:pPr>
    </w:p>
    <w:p w14:paraId="6FD6D835"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Qué necesitas: páginas de actividades “Jesús parado”, “Pedro flotando”, “Mecedora de un bote” y “Diorama caminando sobre el agua”; cartulina preparada, palitos para manualidades, marcadores, cinta transparente, acuarela azul y pinceles (opcional)</w:t>
      </w:r>
    </w:p>
    <w:p w14:paraId="20316E2E" w14:textId="77777777" w:rsidR="000303A2" w:rsidRPr="007B3061" w:rsidRDefault="000303A2" w:rsidP="000303A2">
      <w:pPr>
        <w:rPr>
          <w:rFonts w:ascii="Century Gothic" w:hAnsi="Century Gothic"/>
          <w:sz w:val="22"/>
          <w:szCs w:val="22"/>
        </w:rPr>
      </w:pPr>
    </w:p>
    <w:p w14:paraId="235C972E"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Que haces:</w:t>
      </w:r>
    </w:p>
    <w:p w14:paraId="32208997"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Dígales a los niños que harán un diorama tridimensional de la historia de hoy.</w:t>
      </w:r>
    </w:p>
    <w:p w14:paraId="254B4371"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Entregue a cada niño una hoja de cartulina preparada; un palito de artesanía; y los recortes de Jesús, Pedro y el barco.</w:t>
      </w:r>
    </w:p>
    <w:p w14:paraId="53671ADE"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Invite a los niños a crear agua y olas altas en la cartulina con rotuladores o pinturas de acuarela azul.</w:t>
      </w:r>
    </w:p>
    <w:p w14:paraId="357EA82A"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Indique a los niños que coloreen los recortes.</w:t>
      </w:r>
    </w:p>
    <w:p w14:paraId="57063437"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Demuestre cómo doblar y doblar el recorte de "Jesús" y el recorte de "barco" en la línea de puntos. Esto permitirá que ambos recortes se mantengan en pie.</w:t>
      </w:r>
    </w:p>
    <w:p w14:paraId="240DFD78"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Indique a los niños que peguen el recorte de "Jesús" y el recorte del "bote" en los lados opuestos del papel azul aplicando pegamento en la parte inferior de los pliegues solamente. (Los pegarán en los extremos opuestos de la ranura de la cartulina).</w:t>
      </w:r>
    </w:p>
    <w:p w14:paraId="47C1B61E"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Muestre a los niños cómo pegar con cinta adhesiva la parte superior de su palito a la mitad inferior del cuerpo de Peter.</w:t>
      </w:r>
    </w:p>
    <w:p w14:paraId="6D746859"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Demuestre cómo deslizar a Peter a través de la ranura de la cartulina.</w:t>
      </w:r>
    </w:p>
    <w:p w14:paraId="25D41B2A"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Muestre a los niños cómo pueden hacer que Peter camine o se hunda en el agua manipulando el palito.</w:t>
      </w:r>
    </w:p>
    <w:p w14:paraId="5522E569"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 Repase la historia e invite a los niños a seguir su diorama.</w:t>
      </w:r>
    </w:p>
    <w:p w14:paraId="36C7CE1A" w14:textId="77777777" w:rsidR="000303A2" w:rsidRPr="007B3061" w:rsidRDefault="000303A2" w:rsidP="000303A2">
      <w:pPr>
        <w:rPr>
          <w:rFonts w:ascii="Century Gothic" w:hAnsi="Century Gothic"/>
          <w:sz w:val="22"/>
          <w:szCs w:val="22"/>
        </w:rPr>
      </w:pPr>
    </w:p>
    <w:p w14:paraId="2A3A96EF"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Que dices:</w:t>
      </w:r>
    </w:p>
    <w:p w14:paraId="24BD2059"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lastRenderedPageBreak/>
        <w:t>“Aunque Pedro tenía miedo de la tormenta, salió de la barca para encontrarse con Jesús. ¡Pedro estaba tan concentrado en llegar a Jesús que la tormenta dejó de molestarlo! Pero entonces sucedió algo que hizo que Peter volviera a centrarse en la tormenta. ¿Qué era? (Haga una pausa para recibir respuestas). ¡Eso es correcto! El viento y las olas no solo le provocaron un cambio de enfoque, sino también el pánico.</w:t>
      </w:r>
    </w:p>
    <w:p w14:paraId="068EC1CA" w14:textId="77777777" w:rsidR="000303A2" w:rsidRPr="007B3061" w:rsidRDefault="000303A2" w:rsidP="000303A2">
      <w:pPr>
        <w:rPr>
          <w:rFonts w:ascii="Century Gothic" w:hAnsi="Century Gothic"/>
          <w:sz w:val="22"/>
          <w:szCs w:val="22"/>
        </w:rPr>
      </w:pPr>
    </w:p>
    <w:p w14:paraId="2DAD127D" w14:textId="77777777" w:rsidR="000303A2" w:rsidRPr="007B3061" w:rsidRDefault="000303A2" w:rsidP="000303A2">
      <w:pPr>
        <w:rPr>
          <w:rFonts w:ascii="Century Gothic" w:hAnsi="Century Gothic"/>
          <w:sz w:val="22"/>
          <w:szCs w:val="22"/>
        </w:rPr>
      </w:pPr>
      <w:r w:rsidRPr="007B3061">
        <w:rPr>
          <w:rFonts w:ascii="Century Gothic" w:hAnsi="Century Gothic"/>
          <w:sz w:val="22"/>
          <w:szCs w:val="22"/>
        </w:rPr>
        <w:t>“Hay tantas cosas en nuestras vidas que pueden distraernos de enfocarnos en Jesús. Cuando nos enfocamos en esas distracciones en lugar de en Jesús, las hacemos más grandes que quién es Jesús y lo que puede hacer.</w:t>
      </w:r>
    </w:p>
    <w:p w14:paraId="63AB1069" w14:textId="77777777" w:rsidR="000303A2" w:rsidRPr="007B3061" w:rsidRDefault="000303A2" w:rsidP="000303A2">
      <w:pPr>
        <w:rPr>
          <w:rFonts w:ascii="Century Gothic" w:hAnsi="Century Gothic"/>
          <w:sz w:val="22"/>
          <w:szCs w:val="22"/>
        </w:rPr>
      </w:pPr>
    </w:p>
    <w:p w14:paraId="7EBE2B35" w14:textId="3EF889FA" w:rsidR="000303A2" w:rsidRPr="007B3061" w:rsidRDefault="000303A2" w:rsidP="000303A2">
      <w:pPr>
        <w:rPr>
          <w:rFonts w:ascii="Century Gothic" w:hAnsi="Century Gothic"/>
          <w:sz w:val="22"/>
          <w:szCs w:val="22"/>
        </w:rPr>
      </w:pPr>
      <w:r w:rsidRPr="007B3061">
        <w:rPr>
          <w:rFonts w:ascii="Century Gothic" w:hAnsi="Century Gothic"/>
          <w:sz w:val="22"/>
          <w:szCs w:val="22"/>
        </w:rPr>
        <w:t xml:space="preserve">“¿Cuáles son algunas formas en las que puedes concentrarte en Jesús? (escuche música de adoración mientras hace las tareas del hogar, lea la Biblia, pase tiempo hablando con Dios, </w:t>
      </w:r>
      <w:r w:rsidR="00C530AB">
        <w:rPr>
          <w:rFonts w:ascii="Century Gothic" w:hAnsi="Century Gothic"/>
          <w:sz w:val="22"/>
          <w:szCs w:val="22"/>
        </w:rPr>
        <w:t xml:space="preserve">tiempo con Dios, </w:t>
      </w:r>
      <w:r w:rsidRPr="007B3061">
        <w:rPr>
          <w:rFonts w:ascii="Century Gothic" w:hAnsi="Century Gothic"/>
          <w:sz w:val="22"/>
          <w:szCs w:val="22"/>
        </w:rPr>
        <w:t>etc.) Esta semana, practi</w:t>
      </w:r>
      <w:r w:rsidR="00C530AB">
        <w:rPr>
          <w:rFonts w:ascii="Century Gothic" w:hAnsi="Century Gothic"/>
          <w:sz w:val="22"/>
          <w:szCs w:val="22"/>
        </w:rPr>
        <w:t>ca</w:t>
      </w:r>
      <w:r w:rsidRPr="007B3061">
        <w:rPr>
          <w:rFonts w:ascii="Century Gothic" w:hAnsi="Century Gothic"/>
          <w:sz w:val="22"/>
          <w:szCs w:val="22"/>
        </w:rPr>
        <w:t xml:space="preserve"> algunas de sus ideas para que pueda [Conclusión] Manténgase enfocado en Jesús y gane la confianza para vivir de la manera que Él quiere que lo haga ".</w:t>
      </w:r>
    </w:p>
    <w:p w14:paraId="04B84B0D" w14:textId="2D23DAB6" w:rsidR="000303A2" w:rsidRPr="007B3061" w:rsidRDefault="000303A2" w:rsidP="000303A2">
      <w:pPr>
        <w:rPr>
          <w:rFonts w:ascii="Century Gothic" w:hAnsi="Century Gothic"/>
          <w:sz w:val="22"/>
          <w:szCs w:val="22"/>
        </w:rPr>
      </w:pPr>
    </w:p>
    <w:p w14:paraId="423DB136" w14:textId="29D6698B" w:rsidR="000303A2" w:rsidRPr="007B3061" w:rsidRDefault="000303A2" w:rsidP="000303A2">
      <w:pPr>
        <w:rPr>
          <w:rFonts w:ascii="Century Gothic" w:hAnsi="Century Gothic"/>
          <w:sz w:val="22"/>
          <w:szCs w:val="22"/>
        </w:rPr>
      </w:pPr>
    </w:p>
    <w:sectPr w:rsidR="000303A2" w:rsidRPr="007B30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22022"/>
    <w:multiLevelType w:val="hybridMultilevel"/>
    <w:tmpl w:val="F45884B4"/>
    <w:styleLink w:val="ImportedStyle2"/>
    <w:lvl w:ilvl="0" w:tplc="8184053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C426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274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82316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F02CC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0A54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6E864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38693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CE4D5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006DEB"/>
    <w:multiLevelType w:val="hybridMultilevel"/>
    <w:tmpl w:val="F45884B4"/>
    <w:numStyleLink w:val="ImportedStyle2"/>
  </w:abstractNum>
  <w:abstractNum w:abstractNumId="2" w15:restartNumberingAfterBreak="0">
    <w:nsid w:val="6E03480E"/>
    <w:multiLevelType w:val="hybridMultilevel"/>
    <w:tmpl w:val="FFE0F83A"/>
    <w:styleLink w:val="ImportedStyle4"/>
    <w:lvl w:ilvl="0" w:tplc="597699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2D9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E6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A81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2E01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900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1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4CA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A44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8A50C9"/>
    <w:multiLevelType w:val="hybridMultilevel"/>
    <w:tmpl w:val="F4225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380FDF"/>
    <w:multiLevelType w:val="hybridMultilevel"/>
    <w:tmpl w:val="FFE0F83A"/>
    <w:numStyleLink w:val="ImportedStyle4"/>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0F"/>
    <w:rsid w:val="000303A2"/>
    <w:rsid w:val="00661751"/>
    <w:rsid w:val="007B3061"/>
    <w:rsid w:val="00C530AB"/>
    <w:rsid w:val="00C56E45"/>
    <w:rsid w:val="00E846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BD1E3EA"/>
  <w15:chartTrackingRefBased/>
  <w15:docId w15:val="{552F0135-B768-B742-A5F8-847F3C5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A2"/>
    <w:pPr>
      <w:pBdr>
        <w:top w:val="nil"/>
        <w:left w:val="nil"/>
        <w:bottom w:val="nil"/>
        <w:right w:val="nil"/>
        <w:between w:val="nil"/>
        <w:bar w:val="nil"/>
      </w:pBdr>
    </w:pPr>
    <w:rPr>
      <w:rFonts w:ascii="Times Roman" w:eastAsia="Arial Unicode MS" w:hAnsi="Times Roman" w:cs="Arial Unicode MS"/>
      <w:color w:val="000000"/>
      <w:u w:color="000000"/>
      <w:bdr w:val="ni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8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8460F"/>
    <w:rPr>
      <w:rFonts w:ascii="Courier New" w:eastAsia="Times New Roman" w:hAnsi="Courier New" w:cs="Courier New"/>
      <w:sz w:val="20"/>
      <w:szCs w:val="20"/>
      <w:lang w:eastAsia="es-MX"/>
    </w:rPr>
  </w:style>
  <w:style w:type="character" w:customStyle="1" w:styleId="y2iqfc">
    <w:name w:val="y2iqfc"/>
    <w:basedOn w:val="Fuentedeprrafopredeter"/>
    <w:rsid w:val="00E8460F"/>
  </w:style>
  <w:style w:type="paragraph" w:styleId="Sinespaciado">
    <w:name w:val="No Spacing"/>
    <w:uiPriority w:val="1"/>
    <w:qFormat/>
    <w:rsid w:val="00E8460F"/>
  </w:style>
  <w:style w:type="paragraph" w:styleId="Encabezado">
    <w:name w:val="header"/>
    <w:link w:val="EncabezadoCar"/>
    <w:rsid w:val="000303A2"/>
    <w:pPr>
      <w:pBdr>
        <w:top w:val="nil"/>
        <w:left w:val="nil"/>
        <w:bottom w:val="nil"/>
        <w:right w:val="nil"/>
        <w:between w:val="nil"/>
        <w:bar w:val="nil"/>
      </w:pBdr>
      <w:tabs>
        <w:tab w:val="center" w:pos="4680"/>
        <w:tab w:val="right" w:pos="9360"/>
      </w:tabs>
    </w:pPr>
    <w:rPr>
      <w:rFonts w:ascii="Times Roman" w:eastAsia="Arial Unicode MS" w:hAnsi="Times Roman" w:cs="Arial Unicode MS"/>
      <w:color w:val="000000"/>
      <w:u w:color="000000"/>
      <w:bdr w:val="nil"/>
      <w:lang w:val="es-ES"/>
    </w:rPr>
  </w:style>
  <w:style w:type="character" w:customStyle="1" w:styleId="EncabezadoCar">
    <w:name w:val="Encabezado Car"/>
    <w:basedOn w:val="Fuentedeprrafopredeter"/>
    <w:link w:val="Encabezado"/>
    <w:rsid w:val="000303A2"/>
    <w:rPr>
      <w:rFonts w:ascii="Times Roman" w:eastAsia="Arial Unicode MS" w:hAnsi="Times Roman" w:cs="Arial Unicode MS"/>
      <w:color w:val="000000"/>
      <w:u w:color="000000"/>
      <w:bdr w:val="nil"/>
      <w:lang w:val="es-ES"/>
    </w:rPr>
  </w:style>
  <w:style w:type="character" w:customStyle="1" w:styleId="None">
    <w:name w:val="None"/>
    <w:rsid w:val="000303A2"/>
  </w:style>
  <w:style w:type="character" w:customStyle="1" w:styleId="Hyperlink0">
    <w:name w:val="Hyperlink.0"/>
    <w:rsid w:val="000303A2"/>
    <w:rPr>
      <w:rFonts w:ascii="Arial" w:eastAsia="Arial" w:hAnsi="Arial" w:cs="Arial"/>
      <w:sz w:val="22"/>
      <w:szCs w:val="22"/>
    </w:rPr>
  </w:style>
  <w:style w:type="numbering" w:customStyle="1" w:styleId="ImportedStyle2">
    <w:name w:val="Imported Style 2"/>
    <w:rsid w:val="000303A2"/>
    <w:pPr>
      <w:numPr>
        <w:numId w:val="1"/>
      </w:numPr>
    </w:pPr>
  </w:style>
  <w:style w:type="paragraph" w:styleId="Textoindependiente3">
    <w:name w:val="Body Text 3"/>
    <w:link w:val="Textoindependiente3Car"/>
    <w:rsid w:val="000303A2"/>
    <w:pPr>
      <w:pBdr>
        <w:top w:val="nil"/>
        <w:left w:val="nil"/>
        <w:bottom w:val="nil"/>
        <w:right w:val="nil"/>
        <w:between w:val="nil"/>
        <w:bar w:val="nil"/>
      </w:pBdr>
      <w:spacing w:after="120"/>
    </w:pPr>
    <w:rPr>
      <w:rFonts w:ascii="Times Roman" w:eastAsia="Arial Unicode MS" w:hAnsi="Times Roman" w:cs="Arial Unicode MS"/>
      <w:color w:val="000000"/>
      <w:sz w:val="16"/>
      <w:szCs w:val="16"/>
      <w:u w:color="000000"/>
      <w:bdr w:val="nil"/>
      <w:lang w:val="es-ES"/>
    </w:rPr>
  </w:style>
  <w:style w:type="character" w:customStyle="1" w:styleId="Textoindependiente3Car">
    <w:name w:val="Texto independiente 3 Car"/>
    <w:basedOn w:val="Fuentedeprrafopredeter"/>
    <w:link w:val="Textoindependiente3"/>
    <w:rsid w:val="000303A2"/>
    <w:rPr>
      <w:rFonts w:ascii="Times Roman" w:eastAsia="Arial Unicode MS" w:hAnsi="Times Roman" w:cs="Arial Unicode MS"/>
      <w:color w:val="000000"/>
      <w:sz w:val="16"/>
      <w:szCs w:val="16"/>
      <w:u w:color="000000"/>
      <w:bdr w:val="nil"/>
      <w:lang w:val="es-ES"/>
    </w:rPr>
  </w:style>
  <w:style w:type="numbering" w:customStyle="1" w:styleId="ImportedStyle4">
    <w:name w:val="Imported Style 4"/>
    <w:rsid w:val="000303A2"/>
    <w:pPr>
      <w:numPr>
        <w:numId w:val="3"/>
      </w:numPr>
    </w:pPr>
  </w:style>
  <w:style w:type="paragraph" w:customStyle="1" w:styleId="Normal1">
    <w:name w:val="Normal1"/>
    <w:rsid w:val="000303A2"/>
    <w:rPr>
      <w:rFonts w:ascii="Times New Roman" w:eastAsia="Times New Roman" w:hAnsi="Times New Roman" w:cs="Times New Roman"/>
      <w:color w:val="000000"/>
      <w:lang w:val="es-ES"/>
    </w:rPr>
  </w:style>
  <w:style w:type="paragraph" w:styleId="Prrafodelista">
    <w:name w:val="List Paragraph"/>
    <w:basedOn w:val="Normal"/>
    <w:uiPriority w:val="34"/>
    <w:qFormat/>
    <w:rsid w:val="00C53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9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3</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2021-07-05T13:01:00Z</dcterms:created>
  <dcterms:modified xsi:type="dcterms:W3CDTF">2021-07-06T12:56:00Z</dcterms:modified>
</cp:coreProperties>
</file>