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1D388" w14:textId="77777777" w:rsidR="0006116F" w:rsidRDefault="0006116F" w:rsidP="00F277A2">
      <w:pPr>
        <w:jc w:val="center"/>
        <w:rPr>
          <w:rFonts w:ascii="Century Gothic" w:hAnsi="Century Gothic"/>
          <w:sz w:val="22"/>
          <w:szCs w:val="22"/>
          <w:lang w:val="es-ES"/>
        </w:rPr>
      </w:pPr>
    </w:p>
    <w:p w14:paraId="2EBADD20" w14:textId="14F12193" w:rsidR="00A3557B" w:rsidRPr="00F277A2" w:rsidRDefault="00A3557B" w:rsidP="00F277A2">
      <w:pPr>
        <w:jc w:val="center"/>
        <w:rPr>
          <w:rFonts w:ascii="Century Gothic" w:hAnsi="Century Gothic"/>
          <w:sz w:val="22"/>
          <w:szCs w:val="22"/>
          <w:lang w:val="es-ES"/>
        </w:rPr>
      </w:pPr>
      <w:r w:rsidRPr="00F277A2">
        <w:rPr>
          <w:rFonts w:ascii="Century Gothic" w:hAnsi="Century Gothic"/>
          <w:sz w:val="22"/>
          <w:szCs w:val="22"/>
          <w:lang w:val="es-ES"/>
        </w:rPr>
        <w:t xml:space="preserve">IDEAS </w:t>
      </w:r>
      <w:proofErr w:type="gramStart"/>
      <w:r w:rsidRPr="00F277A2">
        <w:rPr>
          <w:rFonts w:ascii="Century Gothic" w:hAnsi="Century Gothic"/>
          <w:sz w:val="22"/>
          <w:szCs w:val="22"/>
          <w:lang w:val="es-ES"/>
        </w:rPr>
        <w:t>EXTRA PRIMARIA</w:t>
      </w:r>
      <w:proofErr w:type="gramEnd"/>
    </w:p>
    <w:p w14:paraId="0388DC98" w14:textId="3002D87F" w:rsidR="00A3557B" w:rsidRPr="00F277A2" w:rsidRDefault="00A3557B" w:rsidP="00F277A2">
      <w:pPr>
        <w:jc w:val="center"/>
        <w:rPr>
          <w:rFonts w:ascii="Century Gothic" w:hAnsi="Century Gothic"/>
          <w:sz w:val="22"/>
          <w:szCs w:val="22"/>
          <w:lang w:val="es-ES"/>
        </w:rPr>
      </w:pPr>
      <w:r w:rsidRPr="00F277A2">
        <w:rPr>
          <w:rFonts w:ascii="Century Gothic" w:hAnsi="Century Gothic"/>
          <w:sz w:val="22"/>
          <w:szCs w:val="22"/>
          <w:lang w:val="es-ES"/>
        </w:rPr>
        <w:t>SEMANA 2 ABRIL</w:t>
      </w:r>
    </w:p>
    <w:p w14:paraId="7E46FE2C" w14:textId="0491D1FA" w:rsidR="00A3557B" w:rsidRPr="00F277A2" w:rsidRDefault="00A3557B">
      <w:pPr>
        <w:rPr>
          <w:rFonts w:ascii="Century Gothic" w:hAnsi="Century Gothic"/>
          <w:sz w:val="22"/>
          <w:szCs w:val="22"/>
          <w:lang w:val="es-ES"/>
        </w:rPr>
      </w:pPr>
    </w:p>
    <w:p w14:paraId="2117E914" w14:textId="77777777" w:rsidR="00F277A2" w:rsidRDefault="00F277A2" w:rsidP="00A3557B">
      <w:pPr>
        <w:rPr>
          <w:rFonts w:ascii="Century Gothic" w:hAnsi="Century Gothic"/>
          <w:sz w:val="22"/>
          <w:szCs w:val="22"/>
          <w:lang w:val="es-ES"/>
        </w:rPr>
      </w:pPr>
    </w:p>
    <w:p w14:paraId="44F4EB59" w14:textId="362F11C4" w:rsidR="00F277A2" w:rsidRDefault="00F277A2" w:rsidP="00F277A2">
      <w:pPr>
        <w:pStyle w:val="Prrafodelista"/>
        <w:numPr>
          <w:ilvl w:val="0"/>
          <w:numId w:val="3"/>
        </w:numPr>
        <w:rPr>
          <w:rFonts w:ascii="Century Gothic" w:hAnsi="Century Gothic"/>
          <w:sz w:val="22"/>
          <w:szCs w:val="22"/>
          <w:lang w:val="es-ES"/>
        </w:rPr>
      </w:pPr>
      <w:r>
        <w:rPr>
          <w:rFonts w:ascii="Century Gothic" w:hAnsi="Century Gothic"/>
          <w:sz w:val="22"/>
          <w:szCs w:val="22"/>
          <w:lang w:val="es-ES"/>
        </w:rPr>
        <w:t>EL PODER DE LA PAZ</w:t>
      </w:r>
    </w:p>
    <w:p w14:paraId="11C3FDC6" w14:textId="77777777" w:rsidR="00F277A2" w:rsidRPr="00F277A2" w:rsidRDefault="00F277A2" w:rsidP="00F277A2">
      <w:pPr>
        <w:rPr>
          <w:rFonts w:ascii="Century Gothic" w:hAnsi="Century Gothic"/>
          <w:sz w:val="22"/>
          <w:szCs w:val="22"/>
        </w:rPr>
      </w:pPr>
    </w:p>
    <w:p w14:paraId="26EB5FEF" w14:textId="005836F0" w:rsidR="00F277A2" w:rsidRPr="00F277A2" w:rsidRDefault="00F277A2" w:rsidP="00F277A2">
      <w:pPr>
        <w:rPr>
          <w:rFonts w:ascii="Century Gothic" w:hAnsi="Century Gothic"/>
          <w:sz w:val="22"/>
          <w:szCs w:val="22"/>
        </w:rPr>
      </w:pPr>
      <w:r w:rsidRPr="00F277A2">
        <w:rPr>
          <w:rFonts w:ascii="Century Gothic" w:hAnsi="Century Gothic"/>
          <w:sz w:val="22"/>
          <w:szCs w:val="22"/>
        </w:rPr>
        <w:t xml:space="preserve">Lo que necesita: Leche, </w:t>
      </w:r>
      <w:r>
        <w:rPr>
          <w:rFonts w:ascii="Century Gothic" w:hAnsi="Century Gothic"/>
          <w:sz w:val="22"/>
          <w:szCs w:val="22"/>
        </w:rPr>
        <w:t>plato hondo</w:t>
      </w:r>
      <w:r w:rsidRPr="00F277A2">
        <w:rPr>
          <w:rFonts w:ascii="Century Gothic" w:hAnsi="Century Gothic"/>
          <w:sz w:val="22"/>
          <w:szCs w:val="22"/>
        </w:rPr>
        <w:t>, colorante líquido para alimentos</w:t>
      </w:r>
      <w:r>
        <w:rPr>
          <w:rFonts w:ascii="Century Gothic" w:hAnsi="Century Gothic"/>
          <w:sz w:val="22"/>
          <w:szCs w:val="22"/>
        </w:rPr>
        <w:t xml:space="preserve"> de 3 colores</w:t>
      </w:r>
      <w:r w:rsidRPr="00F277A2">
        <w:rPr>
          <w:rFonts w:ascii="Century Gothic" w:hAnsi="Century Gothic"/>
          <w:sz w:val="22"/>
          <w:szCs w:val="22"/>
        </w:rPr>
        <w:t xml:space="preserve">, </w:t>
      </w:r>
      <w:r>
        <w:rPr>
          <w:rFonts w:ascii="Century Gothic" w:hAnsi="Century Gothic"/>
          <w:sz w:val="22"/>
          <w:szCs w:val="22"/>
        </w:rPr>
        <w:t>cotonetes</w:t>
      </w:r>
      <w:r w:rsidRPr="00F277A2">
        <w:rPr>
          <w:rFonts w:ascii="Century Gothic" w:hAnsi="Century Gothic"/>
          <w:sz w:val="22"/>
          <w:szCs w:val="22"/>
        </w:rPr>
        <w:t xml:space="preserve">, jabón líquido para platos, </w:t>
      </w:r>
    </w:p>
    <w:p w14:paraId="504918B3" w14:textId="77777777" w:rsidR="009B6577" w:rsidRDefault="009B6577" w:rsidP="009B6577">
      <w:pPr>
        <w:rPr>
          <w:rFonts w:ascii="Century Gothic" w:hAnsi="Century Gothic"/>
          <w:sz w:val="22"/>
          <w:szCs w:val="22"/>
          <w:shd w:val="pct15" w:color="auto" w:fill="FFFFFF"/>
        </w:rPr>
      </w:pPr>
    </w:p>
    <w:p w14:paraId="4A8B9C68" w14:textId="293E25A3" w:rsidR="009B6577" w:rsidRPr="009B6577" w:rsidRDefault="009B6577" w:rsidP="009B6577">
      <w:pPr>
        <w:rPr>
          <w:rFonts w:ascii="Century Gothic" w:hAnsi="Century Gothic"/>
          <w:sz w:val="22"/>
          <w:szCs w:val="22"/>
          <w:shd w:val="pct15" w:color="auto" w:fill="FFFFFF"/>
        </w:rPr>
      </w:pPr>
      <w:r w:rsidRPr="009B6577">
        <w:rPr>
          <w:rFonts w:ascii="Century Gothic" w:hAnsi="Century Gothic"/>
          <w:sz w:val="22"/>
          <w:szCs w:val="22"/>
          <w:shd w:val="pct15" w:color="auto" w:fill="FFFFFF"/>
        </w:rPr>
        <w:t>¿Como funciona? Con</w:t>
      </w:r>
      <w:r>
        <w:rPr>
          <w:rFonts w:ascii="Century Gothic" w:hAnsi="Century Gothic"/>
          <w:sz w:val="22"/>
          <w:szCs w:val="22"/>
          <w:shd w:val="pct15" w:color="auto" w:fill="FFFFFF"/>
        </w:rPr>
        <w:t xml:space="preserve">sulte </w:t>
      </w:r>
      <w:r w:rsidRPr="009B6577">
        <w:rPr>
          <w:rFonts w:ascii="Century Gothic" w:hAnsi="Century Gothic"/>
          <w:sz w:val="22"/>
          <w:szCs w:val="22"/>
          <w:shd w:val="pct15" w:color="auto" w:fill="FFFFFF"/>
        </w:rPr>
        <w:t>para ver un video y obtener más información.</w:t>
      </w:r>
    </w:p>
    <w:p w14:paraId="5D12075C" w14:textId="68FC11A7" w:rsidR="009B6577" w:rsidRPr="00F277A2" w:rsidRDefault="009B6577" w:rsidP="009B6577">
      <w:pPr>
        <w:rPr>
          <w:rFonts w:ascii="Century Gothic" w:hAnsi="Century Gothic"/>
          <w:sz w:val="22"/>
          <w:szCs w:val="22"/>
        </w:rPr>
      </w:pPr>
      <w:hyperlink r:id="rId5" w:history="1">
        <w:r w:rsidRPr="000926F5">
          <w:rPr>
            <w:rStyle w:val="Hipervnculo"/>
            <w:rFonts w:ascii="Century Gothic" w:hAnsi="Century Gothic"/>
            <w:sz w:val="22"/>
            <w:szCs w:val="22"/>
          </w:rPr>
          <w:t>https://www.stevespanglerscience.com/lab/experiments/milk-color-explosi</w:t>
        </w:r>
        <w:r w:rsidRPr="000926F5">
          <w:rPr>
            <w:rStyle w:val="Hipervnculo"/>
            <w:rFonts w:ascii="Century Gothic" w:hAnsi="Century Gothic"/>
            <w:sz w:val="22"/>
            <w:szCs w:val="22"/>
          </w:rPr>
          <w:t>o</w:t>
        </w:r>
        <w:r w:rsidRPr="000926F5">
          <w:rPr>
            <w:rStyle w:val="Hipervnculo"/>
            <w:rFonts w:ascii="Century Gothic" w:hAnsi="Century Gothic"/>
            <w:sz w:val="22"/>
            <w:szCs w:val="22"/>
          </w:rPr>
          <w:t>n/</w:t>
        </w:r>
      </w:hyperlink>
    </w:p>
    <w:p w14:paraId="02A9454E" w14:textId="77777777" w:rsidR="00F277A2" w:rsidRPr="009B6577" w:rsidRDefault="00F277A2" w:rsidP="00F277A2">
      <w:pPr>
        <w:rPr>
          <w:rFonts w:ascii="Century Gothic" w:hAnsi="Century Gothic"/>
          <w:sz w:val="22"/>
          <w:szCs w:val="22"/>
          <w:shd w:val="pct15" w:color="auto" w:fill="FFFFFF"/>
        </w:rPr>
      </w:pPr>
    </w:p>
    <w:p w14:paraId="1741C817" w14:textId="77777777" w:rsidR="00F277A2" w:rsidRPr="00F277A2" w:rsidRDefault="00F277A2" w:rsidP="00F277A2">
      <w:pPr>
        <w:rPr>
          <w:rFonts w:ascii="Century Gothic" w:hAnsi="Century Gothic"/>
          <w:sz w:val="22"/>
          <w:szCs w:val="22"/>
        </w:rPr>
      </w:pPr>
      <w:r w:rsidRPr="00F277A2">
        <w:rPr>
          <w:rFonts w:ascii="Century Gothic" w:hAnsi="Century Gothic"/>
          <w:sz w:val="22"/>
          <w:szCs w:val="22"/>
        </w:rPr>
        <w:t>o Vierta la leche en un tazón hasta que el fondo esté cubierto a una profundidad de aproximadamente ¼ de pulgada.</w:t>
      </w:r>
    </w:p>
    <w:p w14:paraId="51A5E6C8" w14:textId="1C0B7610" w:rsidR="00F277A2" w:rsidRPr="00F277A2" w:rsidRDefault="00F277A2" w:rsidP="00F277A2">
      <w:pPr>
        <w:rPr>
          <w:rFonts w:ascii="Century Gothic" w:hAnsi="Century Gothic"/>
          <w:sz w:val="22"/>
          <w:szCs w:val="22"/>
        </w:rPr>
      </w:pPr>
      <w:r w:rsidRPr="00F277A2">
        <w:rPr>
          <w:rFonts w:ascii="Century Gothic" w:hAnsi="Century Gothic"/>
          <w:sz w:val="22"/>
          <w:szCs w:val="22"/>
        </w:rPr>
        <w:t>o Coloque una gota de cada colorante para alimentos (</w:t>
      </w:r>
      <w:r w:rsidR="009B6577">
        <w:rPr>
          <w:rFonts w:ascii="Century Gothic" w:hAnsi="Century Gothic"/>
          <w:sz w:val="22"/>
          <w:szCs w:val="22"/>
        </w:rPr>
        <w:t>OTRAS PERSONAS</w:t>
      </w:r>
      <w:r w:rsidRPr="00F277A2">
        <w:rPr>
          <w:rFonts w:ascii="Century Gothic" w:hAnsi="Century Gothic"/>
          <w:sz w:val="22"/>
          <w:szCs w:val="22"/>
        </w:rPr>
        <w:t>) en tres  cuatro lugares diferentes cerca del centro del tazón.</w:t>
      </w:r>
    </w:p>
    <w:p w14:paraId="64936AFC" w14:textId="4959579D" w:rsidR="00F277A2" w:rsidRPr="00F277A2" w:rsidRDefault="00F277A2" w:rsidP="00F277A2">
      <w:pPr>
        <w:rPr>
          <w:rFonts w:ascii="Century Gothic" w:hAnsi="Century Gothic"/>
          <w:sz w:val="22"/>
          <w:szCs w:val="22"/>
        </w:rPr>
      </w:pPr>
      <w:r w:rsidRPr="00F277A2">
        <w:rPr>
          <w:rFonts w:ascii="Century Gothic" w:hAnsi="Century Gothic"/>
          <w:sz w:val="22"/>
          <w:szCs w:val="22"/>
        </w:rPr>
        <w:t>o A continuación, sumerja el extremo de un palito (</w:t>
      </w:r>
      <w:r w:rsidR="009B6577">
        <w:rPr>
          <w:rFonts w:ascii="Century Gothic" w:hAnsi="Century Gothic"/>
          <w:sz w:val="22"/>
          <w:szCs w:val="22"/>
        </w:rPr>
        <w:t>NOSOTROS</w:t>
      </w:r>
      <w:r w:rsidRPr="00F277A2">
        <w:rPr>
          <w:rFonts w:ascii="Century Gothic" w:hAnsi="Century Gothic"/>
          <w:sz w:val="22"/>
          <w:szCs w:val="22"/>
        </w:rPr>
        <w:t>) en el jabón (</w:t>
      </w:r>
      <w:r w:rsidR="009B6577">
        <w:rPr>
          <w:rFonts w:ascii="Century Gothic" w:hAnsi="Century Gothic"/>
          <w:sz w:val="22"/>
          <w:szCs w:val="22"/>
        </w:rPr>
        <w:t>LA PAZ DE DIOS</w:t>
      </w:r>
      <w:r w:rsidRPr="00F277A2">
        <w:rPr>
          <w:rFonts w:ascii="Century Gothic" w:hAnsi="Century Gothic"/>
          <w:sz w:val="22"/>
          <w:szCs w:val="22"/>
        </w:rPr>
        <w:t>).</w:t>
      </w:r>
    </w:p>
    <w:p w14:paraId="067C27B5" w14:textId="3DD985BA" w:rsidR="00F277A2" w:rsidRPr="00F277A2" w:rsidRDefault="00F277A2" w:rsidP="00F277A2">
      <w:pPr>
        <w:rPr>
          <w:rFonts w:ascii="Century Gothic" w:hAnsi="Century Gothic"/>
          <w:sz w:val="22"/>
          <w:szCs w:val="22"/>
        </w:rPr>
      </w:pPr>
      <w:r w:rsidRPr="00F277A2">
        <w:rPr>
          <w:rFonts w:ascii="Century Gothic" w:hAnsi="Century Gothic"/>
          <w:sz w:val="22"/>
          <w:szCs w:val="22"/>
        </w:rPr>
        <w:t xml:space="preserve">o Coloque el extremo jabonoso del palito en el centro del tazón de leche y manténgalo </w:t>
      </w:r>
      <w:r w:rsidR="009B6577">
        <w:rPr>
          <w:rFonts w:ascii="Century Gothic" w:hAnsi="Century Gothic"/>
          <w:sz w:val="22"/>
          <w:szCs w:val="22"/>
        </w:rPr>
        <w:t>ahí.</w:t>
      </w:r>
    </w:p>
    <w:p w14:paraId="640BFC48" w14:textId="77777777" w:rsidR="00F277A2" w:rsidRPr="00F277A2" w:rsidRDefault="00F277A2" w:rsidP="00F277A2">
      <w:pPr>
        <w:rPr>
          <w:rFonts w:ascii="Century Gothic" w:hAnsi="Century Gothic"/>
          <w:sz w:val="22"/>
          <w:szCs w:val="22"/>
        </w:rPr>
      </w:pPr>
      <w:r w:rsidRPr="00F277A2">
        <w:rPr>
          <w:rFonts w:ascii="Century Gothic" w:hAnsi="Century Gothic"/>
          <w:sz w:val="22"/>
          <w:szCs w:val="22"/>
        </w:rPr>
        <w:t>o ¡Esté preparado para los Ooh y Ah mientras los colores se extienden y giran!</w:t>
      </w:r>
    </w:p>
    <w:p w14:paraId="3ADA3278" w14:textId="77777777" w:rsidR="00F277A2" w:rsidRPr="00F277A2" w:rsidRDefault="00F277A2" w:rsidP="00F277A2">
      <w:pPr>
        <w:rPr>
          <w:rFonts w:ascii="Century Gothic" w:hAnsi="Century Gothic"/>
          <w:sz w:val="22"/>
          <w:szCs w:val="22"/>
        </w:rPr>
      </w:pPr>
      <w:r w:rsidRPr="00F277A2">
        <w:rPr>
          <w:rFonts w:ascii="Century Gothic" w:hAnsi="Century Gothic"/>
          <w:sz w:val="22"/>
          <w:szCs w:val="22"/>
        </w:rPr>
        <w:t>· ¡Invite a los niños a hacer el experimento también!</w:t>
      </w:r>
    </w:p>
    <w:p w14:paraId="61F2BA45" w14:textId="77777777" w:rsidR="00F277A2" w:rsidRPr="00F277A2" w:rsidRDefault="00F277A2" w:rsidP="00F277A2">
      <w:pPr>
        <w:rPr>
          <w:rFonts w:ascii="Century Gothic" w:hAnsi="Century Gothic"/>
          <w:sz w:val="22"/>
          <w:szCs w:val="22"/>
        </w:rPr>
      </w:pPr>
      <w:r w:rsidRPr="00F277A2">
        <w:rPr>
          <w:rFonts w:ascii="Century Gothic" w:hAnsi="Century Gothic"/>
          <w:sz w:val="22"/>
          <w:szCs w:val="22"/>
        </w:rPr>
        <w:t>o Ayude a los niños a verter leche en sus tazones hasta que se cubran los fondos.</w:t>
      </w:r>
    </w:p>
    <w:p w14:paraId="37E0DA0F" w14:textId="77777777" w:rsidR="00F277A2" w:rsidRPr="00F277A2" w:rsidRDefault="00F277A2" w:rsidP="00F277A2">
      <w:pPr>
        <w:rPr>
          <w:rFonts w:ascii="Century Gothic" w:hAnsi="Century Gothic"/>
          <w:sz w:val="22"/>
          <w:szCs w:val="22"/>
        </w:rPr>
      </w:pPr>
      <w:r w:rsidRPr="00F277A2">
        <w:rPr>
          <w:rFonts w:ascii="Century Gothic" w:hAnsi="Century Gothic"/>
          <w:sz w:val="22"/>
          <w:szCs w:val="22"/>
        </w:rPr>
        <w:t>o Muestre a los niños cómo colocar unas gotas de colorante para alimentos cerca del centro de su tazón.</w:t>
      </w:r>
    </w:p>
    <w:p w14:paraId="481A47FE" w14:textId="77777777" w:rsidR="00F277A2" w:rsidRPr="00F277A2" w:rsidRDefault="00F277A2" w:rsidP="00F277A2">
      <w:pPr>
        <w:rPr>
          <w:rFonts w:ascii="Century Gothic" w:hAnsi="Century Gothic"/>
          <w:sz w:val="22"/>
          <w:szCs w:val="22"/>
        </w:rPr>
      </w:pPr>
      <w:r w:rsidRPr="00F277A2">
        <w:rPr>
          <w:rFonts w:ascii="Century Gothic" w:hAnsi="Century Gothic"/>
          <w:sz w:val="22"/>
          <w:szCs w:val="22"/>
        </w:rPr>
        <w:t>o Indique a los niños que sumerjan sus palitos en el jabón para platos y luego en el medio de la leche, manteniéndolo en su lugar durante unos segundos.</w:t>
      </w:r>
    </w:p>
    <w:p w14:paraId="3348AD3F" w14:textId="77777777" w:rsidR="00F277A2" w:rsidRPr="00F277A2" w:rsidRDefault="00F277A2" w:rsidP="00F277A2">
      <w:pPr>
        <w:rPr>
          <w:rFonts w:ascii="Century Gothic" w:hAnsi="Century Gothic"/>
          <w:sz w:val="22"/>
          <w:szCs w:val="22"/>
        </w:rPr>
      </w:pPr>
      <w:r w:rsidRPr="00F277A2">
        <w:rPr>
          <w:rFonts w:ascii="Century Gothic" w:hAnsi="Century Gothic"/>
          <w:sz w:val="22"/>
          <w:szCs w:val="22"/>
        </w:rPr>
        <w:t>· Mientras los niños exploran, enfatice las verdades de que Dios nos hizo para tener paz con Él y también nos hizo para compartir Su paz con los demás.</w:t>
      </w:r>
    </w:p>
    <w:p w14:paraId="062B18CA" w14:textId="5CEC0D8E" w:rsidR="00F277A2" w:rsidRPr="00F277A2" w:rsidRDefault="00F277A2" w:rsidP="00F277A2">
      <w:pPr>
        <w:rPr>
          <w:rFonts w:ascii="Century Gothic" w:hAnsi="Century Gothic"/>
          <w:sz w:val="22"/>
          <w:szCs w:val="22"/>
        </w:rPr>
      </w:pPr>
      <w:r w:rsidRPr="00F277A2">
        <w:rPr>
          <w:rFonts w:ascii="Century Gothic" w:hAnsi="Century Gothic"/>
          <w:sz w:val="22"/>
          <w:szCs w:val="22"/>
        </w:rPr>
        <w:t>·.</w:t>
      </w:r>
    </w:p>
    <w:p w14:paraId="01717BD4" w14:textId="77777777" w:rsidR="00F277A2" w:rsidRPr="009B6577" w:rsidRDefault="00F277A2" w:rsidP="00F277A2">
      <w:pPr>
        <w:rPr>
          <w:rFonts w:ascii="Century Gothic" w:hAnsi="Century Gothic"/>
          <w:sz w:val="22"/>
          <w:szCs w:val="22"/>
          <w:shd w:val="pct15" w:color="auto" w:fill="FFFFFF"/>
        </w:rPr>
      </w:pPr>
      <w:r w:rsidRPr="009B6577">
        <w:rPr>
          <w:rFonts w:ascii="Century Gothic" w:hAnsi="Century Gothic"/>
          <w:sz w:val="22"/>
          <w:szCs w:val="22"/>
          <w:shd w:val="pct15" w:color="auto" w:fill="FFFFFF"/>
        </w:rPr>
        <w:t>Que dices:</w:t>
      </w:r>
    </w:p>
    <w:p w14:paraId="79A837AC" w14:textId="2471A36E" w:rsidR="00F277A2" w:rsidRPr="00F277A2" w:rsidRDefault="00F277A2" w:rsidP="00F277A2">
      <w:pPr>
        <w:rPr>
          <w:rFonts w:ascii="Century Gothic" w:hAnsi="Century Gothic"/>
          <w:sz w:val="22"/>
          <w:szCs w:val="22"/>
        </w:rPr>
      </w:pPr>
      <w:r w:rsidRPr="00F277A2">
        <w:rPr>
          <w:rFonts w:ascii="Century Gothic" w:hAnsi="Century Gothic"/>
          <w:sz w:val="22"/>
          <w:szCs w:val="22"/>
        </w:rPr>
        <w:t>“Dios nos hizo para tener paz con él. También nos hizo compartir su paz con los demás. Por nuestra cuenta, tendemos a hacer nuestras propias cosas y queremos nuestras propias cosas (echar el colorante en la leche). Eso nos mantiene separados, al igual que estas gotas de colorante para alimentos se mantienen separados en la leche. Pero cuando tenemos la paz de Dios (sumerja el palito en el jabón), podemos compartir Su paz con los demás (ponga el palito enjabonado en la leche y manténgalo allí). Y cuando compartimos la paz de Dios con otros, ¡pueden suceder cosas asombrosas! Podemos ayudar a las personas a crecer en el amor de Dios y a unirse. ¡Podemos hacer una diferencia! Así que recuerde, cuando tenemos la paz de Dios, podemos hacer las paces con los demás ".</w:t>
      </w:r>
    </w:p>
    <w:p w14:paraId="2A77F013" w14:textId="77777777" w:rsidR="00F277A2" w:rsidRPr="00F277A2" w:rsidRDefault="00F277A2" w:rsidP="00F277A2">
      <w:pPr>
        <w:rPr>
          <w:rFonts w:ascii="Century Gothic" w:hAnsi="Century Gothic"/>
          <w:sz w:val="22"/>
          <w:szCs w:val="22"/>
        </w:rPr>
      </w:pPr>
    </w:p>
    <w:p w14:paraId="4393E19E" w14:textId="77777777" w:rsidR="00F277A2" w:rsidRPr="00F277A2" w:rsidRDefault="00F277A2" w:rsidP="00F277A2">
      <w:pPr>
        <w:rPr>
          <w:rFonts w:ascii="Century Gothic" w:hAnsi="Century Gothic"/>
          <w:sz w:val="22"/>
          <w:szCs w:val="22"/>
        </w:rPr>
      </w:pPr>
    </w:p>
    <w:p w14:paraId="56800556" w14:textId="09D8DDD9" w:rsidR="00A3557B" w:rsidRPr="009B6577" w:rsidRDefault="009B6577" w:rsidP="009B6577">
      <w:pPr>
        <w:pStyle w:val="Prrafodelista"/>
        <w:numPr>
          <w:ilvl w:val="0"/>
          <w:numId w:val="3"/>
        </w:numPr>
        <w:rPr>
          <w:rFonts w:ascii="Century Gothic" w:hAnsi="Century Gothic"/>
          <w:b/>
          <w:bCs/>
          <w:sz w:val="22"/>
          <w:szCs w:val="22"/>
          <w:lang w:val="es-ES"/>
        </w:rPr>
      </w:pPr>
      <w:r w:rsidRPr="009B6577">
        <w:rPr>
          <w:rFonts w:ascii="Century Gothic" w:hAnsi="Century Gothic"/>
          <w:b/>
          <w:bCs/>
          <w:sz w:val="22"/>
          <w:szCs w:val="22"/>
          <w:lang w:val="es-ES"/>
        </w:rPr>
        <w:t>PAZ O NO PAZ</w:t>
      </w:r>
    </w:p>
    <w:p w14:paraId="5FC39131" w14:textId="77777777" w:rsidR="009B6577" w:rsidRPr="009B6577" w:rsidRDefault="009B6577" w:rsidP="009B6577">
      <w:pPr>
        <w:rPr>
          <w:rFonts w:ascii="Century Gothic" w:hAnsi="Century Gothic"/>
          <w:sz w:val="22"/>
          <w:szCs w:val="22"/>
          <w:lang w:val="es-ES"/>
        </w:rPr>
      </w:pPr>
    </w:p>
    <w:p w14:paraId="08598A57"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Que necesitas:</w:t>
      </w:r>
    </w:p>
    <w:p w14:paraId="6E1CD3C4"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Dos hojas de papel; cinta; algo con que escribir</w:t>
      </w:r>
    </w:p>
    <w:p w14:paraId="5A1552BD" w14:textId="77777777" w:rsidR="009B6577" w:rsidRDefault="009B6577" w:rsidP="00A3557B">
      <w:pPr>
        <w:rPr>
          <w:rFonts w:ascii="Century Gothic" w:hAnsi="Century Gothic"/>
          <w:sz w:val="22"/>
          <w:szCs w:val="22"/>
          <w:lang w:val="es-ES"/>
        </w:rPr>
      </w:pPr>
    </w:p>
    <w:p w14:paraId="62F4EDD4" w14:textId="50369C41"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Que haces:</w:t>
      </w:r>
    </w:p>
    <w:p w14:paraId="6954BFF2"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Antes de comenzar, lea Colosenses 3:15 en voz alta a su hijo. Dedique unos momentos a hablar sobre el significado de la palabra "paz".</w:t>
      </w:r>
    </w:p>
    <w:p w14:paraId="73549043"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Escriba las palabras “NO HAY PAZ” en una hoja de papel y “PAZ” en otra hoja de papel. Pégalos a dos lados diferentes de la habitación.</w:t>
      </w:r>
    </w:p>
    <w:p w14:paraId="0E2F4305"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Dígale a su hijo que le va a dar un escenario. Tienen que decidir si la acción trae la paz o no. Pueden responder corriendo al lado de la habitación con el letrero que coincida con su respuesta.</w:t>
      </w:r>
    </w:p>
    <w:p w14:paraId="462AC0DA"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Escenarios:</w:t>
      </w:r>
    </w:p>
    <w:p w14:paraId="2313A28A" w14:textId="29C4D575"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 Hay un niño nuevo en tu clase que actúa</w:t>
      </w:r>
      <w:r w:rsidR="009B6577">
        <w:rPr>
          <w:rFonts w:ascii="Century Gothic" w:hAnsi="Century Gothic"/>
          <w:sz w:val="22"/>
          <w:szCs w:val="22"/>
          <w:lang w:val="es-ES"/>
        </w:rPr>
        <w:t xml:space="preserve"> </w:t>
      </w:r>
      <w:r w:rsidRPr="00F277A2">
        <w:rPr>
          <w:rFonts w:ascii="Century Gothic" w:hAnsi="Century Gothic"/>
          <w:sz w:val="22"/>
          <w:szCs w:val="22"/>
          <w:lang w:val="es-ES"/>
        </w:rPr>
        <w:t xml:space="preserve">diferente, y los otros niños se mantienen alejados de ella. </w:t>
      </w:r>
      <w:r w:rsidR="009B6577">
        <w:rPr>
          <w:rFonts w:ascii="Century Gothic" w:hAnsi="Century Gothic"/>
          <w:sz w:val="22"/>
          <w:szCs w:val="22"/>
          <w:lang w:val="es-ES"/>
        </w:rPr>
        <w:t>Tú l</w:t>
      </w:r>
      <w:r w:rsidRPr="00F277A2">
        <w:rPr>
          <w:rFonts w:ascii="Century Gothic" w:hAnsi="Century Gothic"/>
          <w:sz w:val="22"/>
          <w:szCs w:val="22"/>
          <w:lang w:val="es-ES"/>
        </w:rPr>
        <w:t>e pides que juegue contigo en el recreo.</w:t>
      </w:r>
    </w:p>
    <w:p w14:paraId="434F4D97" w14:textId="29089DAE"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 xml:space="preserve">- Quedan dos </w:t>
      </w:r>
      <w:r w:rsidR="009B6577">
        <w:rPr>
          <w:rFonts w:ascii="Century Gothic" w:hAnsi="Century Gothic"/>
          <w:sz w:val="22"/>
          <w:szCs w:val="22"/>
          <w:lang w:val="es-ES"/>
        </w:rPr>
        <w:t>galletas</w:t>
      </w:r>
      <w:r w:rsidRPr="00F277A2">
        <w:rPr>
          <w:rFonts w:ascii="Century Gothic" w:hAnsi="Century Gothic"/>
          <w:sz w:val="22"/>
          <w:szCs w:val="22"/>
          <w:lang w:val="es-ES"/>
        </w:rPr>
        <w:t xml:space="preserve"> en la caja. En lugar de comer ambos, te comes uno y le das otro a tu hermano.</w:t>
      </w:r>
    </w:p>
    <w:p w14:paraId="5460824E"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 Solo queda un dulce de Pascua. Lo tomas y te lo comes antes de que tu hermana se dé cuenta.</w:t>
      </w:r>
    </w:p>
    <w:p w14:paraId="1573CC1F"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 Dejas que tu amigo elija a qué juego jugar.</w:t>
      </w:r>
    </w:p>
    <w:p w14:paraId="166A7650"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 Corres y avanzas para que puedas ser el primero en la fila en los toboganes en el recreo.</w:t>
      </w:r>
    </w:p>
    <w:p w14:paraId="0D49A59F" w14:textId="77777777"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 Tú y tu amigo se pelean. Primero dices que lo sientes.</w:t>
      </w:r>
    </w:p>
    <w:p w14:paraId="69311E30" w14:textId="4A7EBF8D" w:rsidR="00A3557B" w:rsidRPr="00F277A2" w:rsidRDefault="00A3557B" w:rsidP="00A3557B">
      <w:pPr>
        <w:rPr>
          <w:rFonts w:ascii="Century Gothic" w:hAnsi="Century Gothic"/>
          <w:sz w:val="22"/>
          <w:szCs w:val="22"/>
          <w:lang w:val="es-ES"/>
        </w:rPr>
      </w:pPr>
      <w:r w:rsidRPr="00F277A2">
        <w:rPr>
          <w:rFonts w:ascii="Century Gothic" w:hAnsi="Century Gothic"/>
          <w:sz w:val="22"/>
          <w:szCs w:val="22"/>
          <w:lang w:val="es-ES"/>
        </w:rPr>
        <w:t>- Hay un niño en la escuela que se ve diferente a ti. Lo invitas a tu fiesta para que se hagan amigos.</w:t>
      </w:r>
    </w:p>
    <w:p w14:paraId="7B8752BF" w14:textId="117E5104" w:rsidR="00A3557B" w:rsidRPr="00F277A2" w:rsidRDefault="00A3557B" w:rsidP="00A3557B">
      <w:pPr>
        <w:rPr>
          <w:rFonts w:ascii="Century Gothic" w:hAnsi="Century Gothic"/>
          <w:sz w:val="22"/>
          <w:szCs w:val="22"/>
          <w:lang w:val="es-ES"/>
        </w:rPr>
      </w:pPr>
    </w:p>
    <w:p w14:paraId="35F6C206" w14:textId="3C1D7224" w:rsidR="00A3557B" w:rsidRPr="00F277A2" w:rsidRDefault="00A3557B" w:rsidP="00A3557B">
      <w:pPr>
        <w:rPr>
          <w:rFonts w:ascii="Century Gothic" w:hAnsi="Century Gothic"/>
          <w:sz w:val="22"/>
          <w:szCs w:val="22"/>
          <w:lang w:val="es-ES"/>
        </w:rPr>
      </w:pPr>
    </w:p>
    <w:p w14:paraId="50B0A911" w14:textId="2452D0C9" w:rsidR="00110AB2" w:rsidRPr="00F277A2" w:rsidRDefault="00110AB2" w:rsidP="00A3557B">
      <w:pPr>
        <w:rPr>
          <w:rFonts w:ascii="Century Gothic" w:hAnsi="Century Gothic"/>
          <w:sz w:val="22"/>
          <w:szCs w:val="22"/>
          <w:lang w:val="es-ES"/>
        </w:rPr>
      </w:pPr>
    </w:p>
    <w:p w14:paraId="31E1C099" w14:textId="206B250C" w:rsidR="00110AB2" w:rsidRPr="00F277A2" w:rsidRDefault="00110AB2" w:rsidP="009B6577">
      <w:pPr>
        <w:pStyle w:val="NoteLevel11"/>
        <w:numPr>
          <w:ilvl w:val="0"/>
          <w:numId w:val="3"/>
        </w:numPr>
        <w:rPr>
          <w:rStyle w:val="None"/>
          <w:rFonts w:ascii="Century Gothic" w:eastAsia="Arial" w:hAnsi="Century Gothic" w:cs="Arial"/>
          <w:b/>
          <w:bCs/>
          <w:i/>
          <w:iCs/>
          <w:sz w:val="22"/>
          <w:szCs w:val="22"/>
        </w:rPr>
      </w:pPr>
      <w:r w:rsidRPr="00F277A2">
        <w:rPr>
          <w:rStyle w:val="None"/>
          <w:rFonts w:ascii="Century Gothic" w:hAnsi="Century Gothic"/>
          <w:b/>
          <w:bCs/>
          <w:sz w:val="22"/>
          <w:szCs w:val="22"/>
        </w:rPr>
        <w:t xml:space="preserve"> Acciones </w:t>
      </w:r>
      <w:proofErr w:type="spellStart"/>
      <w:r w:rsidRPr="00F277A2">
        <w:rPr>
          <w:rStyle w:val="None"/>
          <w:rFonts w:ascii="Century Gothic" w:hAnsi="Century Gothic"/>
          <w:b/>
          <w:bCs/>
          <w:sz w:val="22"/>
          <w:szCs w:val="22"/>
        </w:rPr>
        <w:t>PAZíficas</w:t>
      </w:r>
      <w:proofErr w:type="spellEnd"/>
    </w:p>
    <w:p w14:paraId="1292F782" w14:textId="77777777" w:rsidR="00110AB2" w:rsidRPr="009B6577" w:rsidRDefault="00110AB2" w:rsidP="00110AB2">
      <w:pPr>
        <w:pStyle w:val="NoteLevel11"/>
        <w:rPr>
          <w:rStyle w:val="None"/>
          <w:rFonts w:ascii="Century Gothic" w:eastAsia="Arial" w:hAnsi="Century Gothic" w:cs="Arial"/>
          <w:sz w:val="22"/>
          <w:szCs w:val="22"/>
        </w:rPr>
      </w:pPr>
    </w:p>
    <w:p w14:paraId="2B2DE788" w14:textId="77777777" w:rsidR="00110AB2" w:rsidRPr="00F277A2" w:rsidRDefault="00110AB2" w:rsidP="00110AB2">
      <w:pPr>
        <w:rPr>
          <w:rStyle w:val="None"/>
          <w:rFonts w:ascii="Century Gothic" w:eastAsia="Arial" w:hAnsi="Century Gothic" w:cs="Arial"/>
          <w:sz w:val="22"/>
          <w:szCs w:val="22"/>
        </w:rPr>
      </w:pPr>
      <w:r w:rsidRPr="009B6577">
        <w:rPr>
          <w:rStyle w:val="None"/>
          <w:rFonts w:ascii="Century Gothic" w:hAnsi="Century Gothic"/>
          <w:sz w:val="22"/>
          <w:szCs w:val="22"/>
        </w:rPr>
        <w:t>Qué necesitas:</w:t>
      </w:r>
      <w:r w:rsidRPr="00F277A2">
        <w:rPr>
          <w:rStyle w:val="Hyperlink0"/>
          <w:rFonts w:ascii="Century Gothic" w:hAnsi="Century Gothic"/>
        </w:rPr>
        <w:t xml:space="preserve"> </w:t>
      </w:r>
      <w:r w:rsidRPr="00F277A2">
        <w:rPr>
          <w:rStyle w:val="None"/>
          <w:rFonts w:ascii="Century Gothic" w:hAnsi="Century Gothic"/>
          <w:sz w:val="22"/>
          <w:szCs w:val="22"/>
        </w:rPr>
        <w:t>Página de actividades "Movimientos de las acciones pacíficas", página de actividades "Tarjetas de acciones pacíficas»</w:t>
      </w:r>
    </w:p>
    <w:p w14:paraId="1B1813D1" w14:textId="77777777" w:rsidR="00110AB2" w:rsidRPr="00F277A2" w:rsidRDefault="00110AB2" w:rsidP="00110AB2">
      <w:pPr>
        <w:rPr>
          <w:rStyle w:val="None"/>
          <w:rFonts w:ascii="Century Gothic" w:eastAsia="Arial" w:hAnsi="Century Gothic" w:cs="Arial"/>
          <w:sz w:val="22"/>
          <w:szCs w:val="22"/>
        </w:rPr>
      </w:pPr>
    </w:p>
    <w:p w14:paraId="05BCF060" w14:textId="77777777" w:rsidR="00110AB2" w:rsidRPr="009B6577" w:rsidRDefault="00110AB2" w:rsidP="00110AB2">
      <w:pPr>
        <w:rPr>
          <w:rStyle w:val="None"/>
          <w:rFonts w:ascii="Century Gothic" w:eastAsia="Arial" w:hAnsi="Century Gothic" w:cs="Arial"/>
          <w:sz w:val="22"/>
          <w:szCs w:val="22"/>
        </w:rPr>
      </w:pPr>
      <w:r w:rsidRPr="009B6577">
        <w:rPr>
          <w:rStyle w:val="None"/>
          <w:rFonts w:ascii="Century Gothic" w:hAnsi="Century Gothic"/>
          <w:sz w:val="22"/>
          <w:szCs w:val="22"/>
        </w:rPr>
        <w:t>Qué debes hacer:</w:t>
      </w:r>
    </w:p>
    <w:p w14:paraId="3C5E563C" w14:textId="17245BDA" w:rsidR="00110AB2" w:rsidRPr="00F277A2" w:rsidRDefault="00110AB2" w:rsidP="009B6577">
      <w:pPr>
        <w:pBdr>
          <w:top w:val="nil"/>
          <w:left w:val="nil"/>
          <w:bottom w:val="nil"/>
          <w:right w:val="nil"/>
          <w:between w:val="nil"/>
          <w:bar w:val="nil"/>
        </w:pBdr>
        <w:rPr>
          <w:rStyle w:val="None"/>
          <w:rFonts w:ascii="Century Gothic" w:hAnsi="Century Gothic" w:cs="Arial"/>
          <w:sz w:val="22"/>
          <w:szCs w:val="22"/>
        </w:rPr>
      </w:pPr>
    </w:p>
    <w:p w14:paraId="0A1F20F4" w14:textId="77777777" w:rsidR="00110AB2" w:rsidRPr="00F277A2" w:rsidRDefault="00110AB2" w:rsidP="00110AB2">
      <w:pPr>
        <w:numPr>
          <w:ilvl w:val="0"/>
          <w:numId w:val="2"/>
        </w:numPr>
        <w:pBdr>
          <w:top w:val="nil"/>
          <w:left w:val="nil"/>
          <w:bottom w:val="nil"/>
          <w:right w:val="nil"/>
          <w:between w:val="nil"/>
          <w:bar w:val="nil"/>
        </w:pBdr>
        <w:rPr>
          <w:rStyle w:val="None"/>
          <w:rFonts w:ascii="Century Gothic" w:hAnsi="Century Gothic" w:cs="Arial"/>
          <w:sz w:val="22"/>
          <w:szCs w:val="22"/>
        </w:rPr>
      </w:pPr>
      <w:r w:rsidRPr="00F277A2">
        <w:rPr>
          <w:rStyle w:val="None"/>
          <w:rFonts w:ascii="Century Gothic" w:hAnsi="Century Gothic"/>
          <w:sz w:val="22"/>
          <w:szCs w:val="22"/>
        </w:rPr>
        <w:t>Muestra a los niños la página de actividades “Movimientos de acciones pacíficas”.</w:t>
      </w:r>
    </w:p>
    <w:p w14:paraId="673FEC5B" w14:textId="77777777" w:rsidR="00110AB2" w:rsidRPr="00F277A2" w:rsidRDefault="00110AB2" w:rsidP="00110AB2">
      <w:pPr>
        <w:numPr>
          <w:ilvl w:val="0"/>
          <w:numId w:val="2"/>
        </w:numPr>
        <w:pBdr>
          <w:top w:val="nil"/>
          <w:left w:val="nil"/>
          <w:bottom w:val="nil"/>
          <w:right w:val="nil"/>
          <w:between w:val="nil"/>
          <w:bar w:val="nil"/>
        </w:pBdr>
        <w:rPr>
          <w:rStyle w:val="None"/>
          <w:rFonts w:ascii="Century Gothic" w:hAnsi="Century Gothic" w:cs="Arial"/>
          <w:sz w:val="22"/>
          <w:szCs w:val="22"/>
        </w:rPr>
      </w:pPr>
      <w:r w:rsidRPr="00F277A2">
        <w:rPr>
          <w:rStyle w:val="None"/>
          <w:rFonts w:ascii="Century Gothic" w:hAnsi="Century Gothic"/>
          <w:sz w:val="22"/>
          <w:szCs w:val="22"/>
        </w:rPr>
        <w:t>Demuestre las mociones para cada categoría de Acciones PAZíficas.</w:t>
      </w:r>
    </w:p>
    <w:p w14:paraId="1A5B5659" w14:textId="6A4ABD85" w:rsidR="00110AB2" w:rsidRPr="00F277A2" w:rsidRDefault="00110AB2" w:rsidP="00110AB2">
      <w:pPr>
        <w:numPr>
          <w:ilvl w:val="0"/>
          <w:numId w:val="2"/>
        </w:numPr>
        <w:pBdr>
          <w:top w:val="nil"/>
          <w:left w:val="nil"/>
          <w:bottom w:val="nil"/>
          <w:right w:val="nil"/>
          <w:between w:val="nil"/>
          <w:bar w:val="nil"/>
        </w:pBdr>
        <w:rPr>
          <w:rStyle w:val="None"/>
          <w:rFonts w:ascii="Century Gothic" w:hAnsi="Century Gothic" w:cs="Arial"/>
          <w:sz w:val="22"/>
          <w:szCs w:val="22"/>
        </w:rPr>
      </w:pPr>
      <w:r w:rsidRPr="00F277A2">
        <w:rPr>
          <w:rStyle w:val="None"/>
          <w:rFonts w:ascii="Century Gothic" w:hAnsi="Century Gothic"/>
          <w:sz w:val="22"/>
          <w:szCs w:val="22"/>
        </w:rPr>
        <w:t xml:space="preserve">Coloca las "Tarjetas de acciones pacíficas" </w:t>
      </w:r>
    </w:p>
    <w:p w14:paraId="3D0C4E67" w14:textId="77777777" w:rsidR="00110AB2" w:rsidRPr="00F277A2" w:rsidRDefault="00110AB2" w:rsidP="00110AB2">
      <w:pPr>
        <w:numPr>
          <w:ilvl w:val="0"/>
          <w:numId w:val="2"/>
        </w:numPr>
        <w:pBdr>
          <w:top w:val="nil"/>
          <w:left w:val="nil"/>
          <w:bottom w:val="nil"/>
          <w:right w:val="nil"/>
          <w:between w:val="nil"/>
          <w:bar w:val="nil"/>
        </w:pBdr>
        <w:rPr>
          <w:rFonts w:ascii="Century Gothic" w:hAnsi="Century Gothic" w:cs="Arial"/>
          <w:sz w:val="22"/>
          <w:szCs w:val="22"/>
        </w:rPr>
      </w:pPr>
      <w:r w:rsidRPr="00F277A2">
        <w:rPr>
          <w:rFonts w:ascii="Century Gothic" w:hAnsi="Century Gothic"/>
          <w:sz w:val="22"/>
          <w:szCs w:val="22"/>
        </w:rPr>
        <w:t>Indica a un niño que saque una carta de la pila.</w:t>
      </w:r>
    </w:p>
    <w:p w14:paraId="1C28967E" w14:textId="05C7E8F8" w:rsidR="00110AB2" w:rsidRPr="00F277A2" w:rsidRDefault="00110AB2" w:rsidP="00110AB2">
      <w:pPr>
        <w:numPr>
          <w:ilvl w:val="0"/>
          <w:numId w:val="2"/>
        </w:numPr>
        <w:pBdr>
          <w:top w:val="nil"/>
          <w:left w:val="nil"/>
          <w:bottom w:val="nil"/>
          <w:right w:val="nil"/>
          <w:between w:val="nil"/>
          <w:bar w:val="nil"/>
        </w:pBdr>
        <w:rPr>
          <w:rFonts w:ascii="Century Gothic" w:hAnsi="Century Gothic" w:cs="Arial"/>
          <w:sz w:val="22"/>
          <w:szCs w:val="22"/>
        </w:rPr>
      </w:pPr>
      <w:r w:rsidRPr="00F277A2">
        <w:rPr>
          <w:rFonts w:ascii="Century Gothic" w:hAnsi="Century Gothic"/>
          <w:sz w:val="22"/>
          <w:szCs w:val="22"/>
        </w:rPr>
        <w:t>Lee la tarjeta en voz alta.</w:t>
      </w:r>
    </w:p>
    <w:p w14:paraId="5C2227C7" w14:textId="52E231F6" w:rsidR="00110AB2" w:rsidRPr="00F277A2" w:rsidRDefault="00110AB2" w:rsidP="00110AB2">
      <w:pPr>
        <w:numPr>
          <w:ilvl w:val="0"/>
          <w:numId w:val="2"/>
        </w:numPr>
        <w:pBdr>
          <w:top w:val="nil"/>
          <w:left w:val="nil"/>
          <w:bottom w:val="nil"/>
          <w:right w:val="nil"/>
          <w:between w:val="nil"/>
          <w:bar w:val="nil"/>
        </w:pBdr>
        <w:rPr>
          <w:rStyle w:val="None"/>
          <w:rFonts w:ascii="Century Gothic" w:hAnsi="Century Gothic" w:cs="Arial"/>
          <w:sz w:val="22"/>
          <w:szCs w:val="22"/>
        </w:rPr>
      </w:pPr>
      <w:r w:rsidRPr="00F277A2">
        <w:rPr>
          <w:rFonts w:ascii="Century Gothic" w:hAnsi="Century Gothic"/>
          <w:sz w:val="22"/>
          <w:szCs w:val="22"/>
        </w:rPr>
        <w:t xml:space="preserve">Indica que decida </w:t>
      </w:r>
      <w:r w:rsidRPr="00F277A2">
        <w:rPr>
          <w:rStyle w:val="None"/>
          <w:rFonts w:ascii="Century Gothic" w:hAnsi="Century Gothic"/>
          <w:sz w:val="22"/>
          <w:szCs w:val="22"/>
        </w:rPr>
        <w:t xml:space="preserve">cuál de los movimientos pacíficos hacer en respuesta a esa situación. </w:t>
      </w:r>
    </w:p>
    <w:p w14:paraId="255CEC7D" w14:textId="77777777" w:rsidR="00110AB2" w:rsidRPr="00F277A2" w:rsidRDefault="00110AB2" w:rsidP="00110AB2">
      <w:pPr>
        <w:numPr>
          <w:ilvl w:val="0"/>
          <w:numId w:val="2"/>
        </w:numPr>
        <w:pBdr>
          <w:top w:val="nil"/>
          <w:left w:val="nil"/>
          <w:bottom w:val="nil"/>
          <w:right w:val="nil"/>
          <w:between w:val="nil"/>
          <w:bar w:val="nil"/>
        </w:pBdr>
        <w:rPr>
          <w:rFonts w:ascii="Century Gothic" w:hAnsi="Century Gothic" w:cs="Arial"/>
          <w:sz w:val="22"/>
          <w:szCs w:val="22"/>
        </w:rPr>
      </w:pPr>
      <w:r w:rsidRPr="00F277A2">
        <w:rPr>
          <w:rFonts w:ascii="Century Gothic" w:hAnsi="Century Gothic"/>
          <w:sz w:val="22"/>
          <w:szCs w:val="22"/>
        </w:rPr>
        <w:t>Continúa hasta que se saquen todas las cartas.</w:t>
      </w:r>
    </w:p>
    <w:p w14:paraId="78E9402A" w14:textId="77777777" w:rsidR="00110AB2" w:rsidRPr="00F277A2" w:rsidRDefault="00110AB2" w:rsidP="00110AB2">
      <w:pPr>
        <w:rPr>
          <w:rStyle w:val="None"/>
          <w:rFonts w:ascii="Century Gothic" w:eastAsia="Arial" w:hAnsi="Century Gothic" w:cs="Arial"/>
          <w:sz w:val="22"/>
          <w:szCs w:val="22"/>
        </w:rPr>
      </w:pPr>
    </w:p>
    <w:p w14:paraId="274F7369" w14:textId="77777777" w:rsidR="00110AB2" w:rsidRPr="00F277A2" w:rsidRDefault="00110AB2" w:rsidP="00110AB2">
      <w:pPr>
        <w:rPr>
          <w:rStyle w:val="None"/>
          <w:rFonts w:ascii="Century Gothic" w:eastAsia="Arial" w:hAnsi="Century Gothic" w:cs="Arial"/>
          <w:b/>
          <w:bCs/>
          <w:sz w:val="22"/>
          <w:szCs w:val="22"/>
        </w:rPr>
      </w:pPr>
      <w:r w:rsidRPr="00F277A2">
        <w:rPr>
          <w:rStyle w:val="None"/>
          <w:rFonts w:ascii="Century Gothic" w:hAnsi="Century Gothic"/>
          <w:b/>
          <w:bCs/>
          <w:sz w:val="22"/>
          <w:szCs w:val="22"/>
        </w:rPr>
        <w:t>Qué debes decir:</w:t>
      </w:r>
    </w:p>
    <w:p w14:paraId="2E0B4934" w14:textId="705B4BB3" w:rsidR="00110AB2" w:rsidRPr="00F277A2" w:rsidRDefault="00110AB2" w:rsidP="00110AB2">
      <w:pPr>
        <w:rPr>
          <w:rStyle w:val="None"/>
          <w:rFonts w:ascii="Century Gothic" w:eastAsia="Arial" w:hAnsi="Century Gothic" w:cs="Arial"/>
          <w:sz w:val="22"/>
          <w:szCs w:val="22"/>
        </w:rPr>
      </w:pPr>
      <w:r w:rsidRPr="00F277A2">
        <w:rPr>
          <w:rStyle w:val="None"/>
          <w:rFonts w:ascii="Century Gothic" w:hAnsi="Century Gothic"/>
          <w:b/>
          <w:bCs/>
          <w:sz w:val="22"/>
          <w:szCs w:val="22"/>
        </w:rPr>
        <w:t>Podemos hacer la paz con los demás</w:t>
      </w:r>
      <w:r w:rsidRPr="00F277A2">
        <w:rPr>
          <w:rStyle w:val="None"/>
          <w:rFonts w:ascii="Century Gothic" w:hAnsi="Century Gothic"/>
          <w:b/>
          <w:bCs/>
          <w:i/>
          <w:iCs/>
          <w:sz w:val="22"/>
          <w:szCs w:val="22"/>
        </w:rPr>
        <w:t xml:space="preserve"> </w:t>
      </w:r>
      <w:r w:rsidRPr="00F277A2">
        <w:rPr>
          <w:rStyle w:val="None"/>
          <w:rFonts w:ascii="Century Gothic" w:hAnsi="Century Gothic"/>
          <w:sz w:val="22"/>
          <w:szCs w:val="22"/>
        </w:rPr>
        <w:t>de muchas formas diferentes. Podemos demostrar cuánto nos preocupamos por nuestros amigos, familiares y vecinos por las cosas que decimos y hacemos, e incluso por nuestra actitud.</w:t>
      </w:r>
    </w:p>
    <w:p w14:paraId="0204235D" w14:textId="77777777" w:rsidR="00110AB2" w:rsidRPr="00F277A2" w:rsidRDefault="00110AB2" w:rsidP="00110AB2">
      <w:pPr>
        <w:rPr>
          <w:rStyle w:val="None"/>
          <w:rFonts w:ascii="Century Gothic" w:eastAsia="Arial" w:hAnsi="Century Gothic" w:cs="Arial"/>
          <w:sz w:val="22"/>
          <w:szCs w:val="22"/>
        </w:rPr>
      </w:pPr>
    </w:p>
    <w:p w14:paraId="73CD6798" w14:textId="77777777" w:rsidR="00110AB2" w:rsidRPr="00F277A2" w:rsidRDefault="00110AB2" w:rsidP="00110AB2">
      <w:pPr>
        <w:rPr>
          <w:rFonts w:ascii="Century Gothic" w:hAnsi="Century Gothic" w:cs="Arial"/>
          <w:kern w:val="28"/>
          <w:sz w:val="22"/>
          <w:szCs w:val="22"/>
        </w:rPr>
      </w:pPr>
      <w:r w:rsidRPr="00F277A2">
        <w:rPr>
          <w:rStyle w:val="None"/>
          <w:rFonts w:ascii="Century Gothic" w:hAnsi="Century Gothic"/>
          <w:sz w:val="22"/>
          <w:szCs w:val="22"/>
        </w:rPr>
        <w:lastRenderedPageBreak/>
        <w:t xml:space="preserve">“Nuestra historia bíblica nos recordó que todos somos parte de un cuerpo y debemos estar en paz con las otras partes. Eso significa que todos somos parte del mismo equipo. </w:t>
      </w:r>
      <w:r w:rsidRPr="00F277A2">
        <w:rPr>
          <w:rFonts w:ascii="Century Gothic" w:hAnsi="Century Gothic"/>
          <w:sz w:val="22"/>
          <w:szCs w:val="22"/>
        </w:rPr>
        <w:t>Con la ayuda de Dios, podemos actuar como compañeros de equipo, todos los días. Podemos pensar en lo que es mejor para los demás en lugar de pensar solo en lo que es mejor para nosotros.</w:t>
      </w:r>
    </w:p>
    <w:p w14:paraId="2A0C36FF" w14:textId="77777777" w:rsidR="00110AB2" w:rsidRPr="00F277A2" w:rsidRDefault="00110AB2" w:rsidP="00110AB2">
      <w:pPr>
        <w:rPr>
          <w:rStyle w:val="None"/>
          <w:rFonts w:ascii="Century Gothic" w:hAnsi="Century Gothic" w:cs="Arial"/>
          <w:sz w:val="22"/>
          <w:szCs w:val="22"/>
        </w:rPr>
      </w:pPr>
    </w:p>
    <w:p w14:paraId="31A69A19" w14:textId="77777777" w:rsidR="00110AB2" w:rsidRPr="00F277A2" w:rsidRDefault="00110AB2" w:rsidP="00110AB2">
      <w:pPr>
        <w:rPr>
          <w:rStyle w:val="None"/>
          <w:rFonts w:ascii="Century Gothic" w:hAnsi="Century Gothic" w:cs="Arial"/>
          <w:sz w:val="22"/>
          <w:szCs w:val="22"/>
        </w:rPr>
      </w:pPr>
      <w:r w:rsidRPr="00F277A2">
        <w:rPr>
          <w:rStyle w:val="None"/>
          <w:rFonts w:ascii="Century Gothic" w:hAnsi="Century Gothic"/>
          <w:sz w:val="22"/>
          <w:szCs w:val="22"/>
        </w:rPr>
        <w:t xml:space="preserve">“¿Cuándo fue la última vez que hiciste la paz con alguien? ¿Qué ha pasado? ¿Cómo te sentiste antes y después? </w:t>
      </w:r>
      <w:r w:rsidRPr="00F277A2">
        <w:rPr>
          <w:rStyle w:val="None"/>
          <w:rFonts w:ascii="Century Gothic" w:hAnsi="Century Gothic"/>
          <w:i/>
          <w:iCs/>
          <w:sz w:val="22"/>
          <w:szCs w:val="22"/>
        </w:rPr>
        <w:t xml:space="preserve">(Invita a los niños a responder y reaccionar positivamente sin importar cuán pequeña parezca su "pacificación"). </w:t>
      </w:r>
    </w:p>
    <w:p w14:paraId="5F72732B" w14:textId="77777777" w:rsidR="00110AB2" w:rsidRPr="00F277A2" w:rsidRDefault="00110AB2" w:rsidP="00110AB2">
      <w:pPr>
        <w:rPr>
          <w:rStyle w:val="None"/>
          <w:rFonts w:ascii="Century Gothic" w:eastAsia="Arial" w:hAnsi="Century Gothic" w:cs="Arial"/>
          <w:sz w:val="22"/>
          <w:szCs w:val="22"/>
        </w:rPr>
      </w:pPr>
    </w:p>
    <w:p w14:paraId="44B91A67" w14:textId="77777777" w:rsidR="00110AB2" w:rsidRPr="00F277A2" w:rsidRDefault="00110AB2" w:rsidP="00110AB2">
      <w:pPr>
        <w:rPr>
          <w:rFonts w:ascii="Century Gothic" w:hAnsi="Century Gothic" w:cs="Arial"/>
          <w:sz w:val="22"/>
          <w:szCs w:val="22"/>
        </w:rPr>
      </w:pPr>
      <w:r w:rsidRPr="00F277A2">
        <w:rPr>
          <w:rStyle w:val="None"/>
          <w:rFonts w:ascii="Century Gothic" w:hAnsi="Century Gothic"/>
          <w:sz w:val="22"/>
          <w:szCs w:val="22"/>
        </w:rPr>
        <w:t xml:space="preserve">"Cuando todos actuamos como un solo cuerpo, como si fuéramos parte del mismo equipo, </w:t>
      </w:r>
      <w:r w:rsidRPr="00F277A2">
        <w:rPr>
          <w:rStyle w:val="None"/>
          <w:rFonts w:ascii="Century Gothic" w:hAnsi="Century Gothic"/>
          <w:b/>
          <w:bCs/>
          <w:i/>
          <w:iCs/>
          <w:sz w:val="22"/>
          <w:szCs w:val="22"/>
        </w:rPr>
        <w:t>[Conclusión]</w:t>
      </w:r>
      <w:r w:rsidRPr="00F277A2">
        <w:rPr>
          <w:rStyle w:val="None"/>
          <w:rFonts w:ascii="Century Gothic" w:hAnsi="Century Gothic"/>
          <w:b/>
          <w:bCs/>
          <w:sz w:val="22"/>
          <w:szCs w:val="22"/>
        </w:rPr>
        <w:t xml:space="preserve"> podemos hacer la paz con los demás.</w:t>
      </w:r>
      <w:r w:rsidRPr="00F277A2">
        <w:rPr>
          <w:rStyle w:val="None"/>
          <w:rFonts w:ascii="Century Gothic" w:hAnsi="Century Gothic"/>
          <w:sz w:val="22"/>
          <w:szCs w:val="22"/>
        </w:rPr>
        <w:t xml:space="preserve"> ¡Podemos elegir entre cualquiera de estas acciones pacíficas y decidir que vale la pena trabajar por la paz con nuestra familia, amigos y vecinos!"</w:t>
      </w:r>
      <w:r w:rsidRPr="00F277A2">
        <w:rPr>
          <w:rStyle w:val="None"/>
          <w:rFonts w:ascii="Century Gothic" w:hAnsi="Century Gothic"/>
          <w:sz w:val="22"/>
          <w:szCs w:val="22"/>
        </w:rPr>
        <w:br w:type="page"/>
      </w:r>
    </w:p>
    <w:p w14:paraId="1820802B" w14:textId="26519A82" w:rsidR="00110AB2" w:rsidRPr="00F277A2" w:rsidRDefault="00110AB2" w:rsidP="00A3557B">
      <w:pPr>
        <w:rPr>
          <w:rFonts w:ascii="Century Gothic" w:hAnsi="Century Gothic"/>
          <w:sz w:val="22"/>
          <w:szCs w:val="22"/>
        </w:rPr>
      </w:pPr>
    </w:p>
    <w:p w14:paraId="67175E71" w14:textId="0E0FF330" w:rsidR="00CA4F4E" w:rsidRPr="00F277A2" w:rsidRDefault="00CA4F4E" w:rsidP="00F277A2">
      <w:pPr>
        <w:rPr>
          <w:rFonts w:ascii="Century Gothic" w:hAnsi="Century Gothic"/>
          <w:sz w:val="22"/>
          <w:szCs w:val="22"/>
        </w:rPr>
      </w:pPr>
      <w:r w:rsidRPr="00F277A2">
        <w:rPr>
          <w:rFonts w:ascii="Century Gothic" w:hAnsi="Century Gothic"/>
          <w:sz w:val="22"/>
          <w:szCs w:val="22"/>
        </w:rPr>
        <w:t xml:space="preserve"> </w:t>
      </w:r>
    </w:p>
    <w:sectPr w:rsidR="00CA4F4E" w:rsidRPr="00F277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16EAA"/>
    <w:multiLevelType w:val="hybridMultilevel"/>
    <w:tmpl w:val="1E7AA688"/>
    <w:numStyleLink w:val="ImportedStyle2"/>
  </w:abstractNum>
  <w:abstractNum w:abstractNumId="1" w15:restartNumberingAfterBreak="0">
    <w:nsid w:val="35FC3461"/>
    <w:multiLevelType w:val="hybridMultilevel"/>
    <w:tmpl w:val="262E0A2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5DE14043"/>
    <w:multiLevelType w:val="hybridMultilevel"/>
    <w:tmpl w:val="1E7AA688"/>
    <w:styleLink w:val="ImportedStyle2"/>
    <w:lvl w:ilvl="0" w:tplc="2B888FE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E83F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ACFA3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8A3DD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E6A6E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728C2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52311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04743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2E6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7B"/>
    <w:rsid w:val="0006116F"/>
    <w:rsid w:val="00110AB2"/>
    <w:rsid w:val="009B6577"/>
    <w:rsid w:val="00A3557B"/>
    <w:rsid w:val="00CA4F4E"/>
    <w:rsid w:val="00EF733C"/>
    <w:rsid w:val="00F277A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F52A4C"/>
  <w15:chartTrackingRefBased/>
  <w15:docId w15:val="{F08DB39A-0A65-024E-9B9F-F878573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110AB2"/>
  </w:style>
  <w:style w:type="character" w:customStyle="1" w:styleId="Hyperlink0">
    <w:name w:val="Hyperlink.0"/>
    <w:rsid w:val="00110AB2"/>
    <w:rPr>
      <w:rFonts w:ascii="Arial" w:eastAsia="Arial" w:hAnsi="Arial" w:cs="Arial"/>
      <w:sz w:val="22"/>
      <w:szCs w:val="22"/>
    </w:rPr>
  </w:style>
  <w:style w:type="numbering" w:customStyle="1" w:styleId="ImportedStyle2">
    <w:name w:val="Imported Style 2"/>
    <w:rsid w:val="00110AB2"/>
    <w:pPr>
      <w:numPr>
        <w:numId w:val="1"/>
      </w:numPr>
    </w:pPr>
  </w:style>
  <w:style w:type="paragraph" w:customStyle="1" w:styleId="NoteLevel11">
    <w:name w:val="Note Level 11"/>
    <w:rsid w:val="00110AB2"/>
    <w:pPr>
      <w:keepNext/>
      <w:pBdr>
        <w:top w:val="nil"/>
        <w:left w:val="nil"/>
        <w:bottom w:val="nil"/>
        <w:right w:val="nil"/>
        <w:between w:val="nil"/>
        <w:bar w:val="nil"/>
      </w:pBdr>
      <w:outlineLvl w:val="0"/>
    </w:pPr>
    <w:rPr>
      <w:rFonts w:ascii="Verdana" w:eastAsia="Arial Unicode MS" w:hAnsi="Verdana" w:cs="Arial Unicode MS"/>
      <w:color w:val="000000"/>
      <w:u w:color="000000"/>
      <w:bdr w:val="nil"/>
      <w:lang w:val="es-ES" w:eastAsia="en-US"/>
    </w:rPr>
  </w:style>
  <w:style w:type="paragraph" w:customStyle="1" w:styleId="Normal1">
    <w:name w:val="Normal1"/>
    <w:rsid w:val="00110AB2"/>
    <w:rPr>
      <w:rFonts w:ascii="Times New Roman" w:eastAsia="Times New Roman" w:hAnsi="Times New Roman" w:cs="Times New Roman"/>
      <w:color w:val="000000"/>
      <w:lang w:val="es-ES" w:eastAsia="en-US"/>
    </w:rPr>
  </w:style>
  <w:style w:type="character" w:styleId="Hipervnculo">
    <w:name w:val="Hyperlink"/>
    <w:basedOn w:val="Fuentedeprrafopredeter"/>
    <w:uiPriority w:val="99"/>
    <w:unhideWhenUsed/>
    <w:rsid w:val="00CA4F4E"/>
    <w:rPr>
      <w:color w:val="0563C1" w:themeColor="hyperlink"/>
      <w:u w:val="single"/>
    </w:rPr>
  </w:style>
  <w:style w:type="character" w:styleId="Mencinsinresolver">
    <w:name w:val="Unresolved Mention"/>
    <w:basedOn w:val="Fuentedeprrafopredeter"/>
    <w:uiPriority w:val="99"/>
    <w:semiHidden/>
    <w:unhideWhenUsed/>
    <w:rsid w:val="00CA4F4E"/>
    <w:rPr>
      <w:color w:val="605E5C"/>
      <w:shd w:val="clear" w:color="auto" w:fill="E1DFDD"/>
    </w:rPr>
  </w:style>
  <w:style w:type="paragraph" w:styleId="Prrafodelista">
    <w:name w:val="List Paragraph"/>
    <w:basedOn w:val="Normal"/>
    <w:uiPriority w:val="34"/>
    <w:qFormat/>
    <w:rsid w:val="00F277A2"/>
    <w:pPr>
      <w:ind w:left="720"/>
      <w:contextualSpacing/>
    </w:pPr>
  </w:style>
  <w:style w:type="character" w:styleId="Hipervnculovisitado">
    <w:name w:val="FollowedHyperlink"/>
    <w:basedOn w:val="Fuentedeprrafopredeter"/>
    <w:uiPriority w:val="99"/>
    <w:semiHidden/>
    <w:unhideWhenUsed/>
    <w:rsid w:val="009B65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evespanglerscience.com/lab/experiments/milk-color-explo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792</Words>
  <Characters>4360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2021-04-06T23:36:00Z</dcterms:created>
  <dcterms:modified xsi:type="dcterms:W3CDTF">2021-04-08T01:46:00Z</dcterms:modified>
</cp:coreProperties>
</file>