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34FC" w:rsidRDefault="001734FC" w:rsidP="001734FC">
      <w:pPr>
        <w:jc w:val="center"/>
        <w:rPr>
          <w:lang w:val="es-ES"/>
        </w:rPr>
      </w:pPr>
      <w:r>
        <w:rPr>
          <w:lang w:val="es-ES"/>
        </w:rPr>
        <w:t xml:space="preserve">IDEAS </w:t>
      </w:r>
      <w:proofErr w:type="gramStart"/>
      <w:r>
        <w:rPr>
          <w:lang w:val="es-ES"/>
        </w:rPr>
        <w:t>EXTRA PRIMARIA</w:t>
      </w:r>
      <w:proofErr w:type="gramEnd"/>
    </w:p>
    <w:p w:rsidR="001734FC" w:rsidRDefault="001734FC" w:rsidP="001734FC">
      <w:pPr>
        <w:jc w:val="center"/>
        <w:rPr>
          <w:lang w:val="es-ES"/>
        </w:rPr>
      </w:pPr>
      <w:r>
        <w:rPr>
          <w:lang w:val="es-ES"/>
        </w:rPr>
        <w:t>NOVIEMBRE SEMANA 5</w:t>
      </w:r>
    </w:p>
    <w:p w:rsidR="001734FC" w:rsidRDefault="001734FC">
      <w:pPr>
        <w:rPr>
          <w:lang w:val="es-ES"/>
        </w:rPr>
      </w:pPr>
    </w:p>
    <w:p w:rsidR="001734FC" w:rsidRDefault="001734FC">
      <w:pPr>
        <w:rPr>
          <w:lang w:val="es-ES"/>
        </w:rPr>
      </w:pPr>
    </w:p>
    <w:p w:rsidR="001734FC" w:rsidRPr="001734FC" w:rsidRDefault="001734FC" w:rsidP="001734FC">
      <w:pPr>
        <w:pStyle w:val="NoteLevel11"/>
        <w:numPr>
          <w:ilvl w:val="0"/>
          <w:numId w:val="6"/>
        </w:numPr>
        <w:rPr>
          <w:rStyle w:val="None"/>
          <w:rFonts w:ascii="Century Gothic" w:eastAsia="Arial" w:hAnsi="Century Gothic" w:cs="Arial"/>
          <w:b/>
          <w:bCs/>
          <w:i/>
          <w:iCs/>
          <w:sz w:val="20"/>
          <w:szCs w:val="20"/>
        </w:rPr>
      </w:pPr>
      <w:r w:rsidRPr="001734FC">
        <w:rPr>
          <w:rStyle w:val="None"/>
          <w:rFonts w:ascii="Century Gothic" w:hAnsi="Century Gothic"/>
          <w:b/>
          <w:bCs/>
          <w:sz w:val="20"/>
          <w:szCs w:val="20"/>
        </w:rPr>
        <w:t xml:space="preserve">Siglos de gratitud </w:t>
      </w:r>
    </w:p>
    <w:p w:rsidR="001734FC" w:rsidRPr="001734FC" w:rsidRDefault="001734FC" w:rsidP="001734FC">
      <w:pPr>
        <w:pStyle w:val="NoteLevel11"/>
        <w:rPr>
          <w:rStyle w:val="None"/>
          <w:rFonts w:ascii="Century Gothic" w:eastAsia="Arial" w:hAnsi="Century Gothic" w:cs="Arial"/>
          <w:b/>
          <w:bCs/>
          <w:sz w:val="20"/>
          <w:szCs w:val="20"/>
        </w:rPr>
      </w:pPr>
    </w:p>
    <w:p w:rsidR="001734FC" w:rsidRPr="001734FC" w:rsidRDefault="001734FC" w:rsidP="001734FC">
      <w:pPr>
        <w:rPr>
          <w:rStyle w:val="None"/>
          <w:rFonts w:ascii="Century Gothic" w:eastAsia="Arial" w:hAnsi="Century Gothic" w:cs="Arial"/>
          <w:sz w:val="20"/>
          <w:szCs w:val="20"/>
        </w:rPr>
      </w:pPr>
      <w:r w:rsidRPr="001734FC">
        <w:rPr>
          <w:rStyle w:val="None"/>
          <w:rFonts w:ascii="Century Gothic" w:hAnsi="Century Gothic"/>
          <w:b/>
          <w:bCs/>
          <w:sz w:val="20"/>
          <w:szCs w:val="20"/>
        </w:rPr>
        <w:t>Qué necesitas:</w:t>
      </w:r>
      <w:r w:rsidRPr="001734FC">
        <w:rPr>
          <w:rStyle w:val="Hyperlink0"/>
          <w:rFonts w:ascii="Century Gothic" w:hAnsi="Century Gothic"/>
          <w:sz w:val="20"/>
          <w:szCs w:val="20"/>
        </w:rPr>
        <w:t xml:space="preserve"> </w:t>
      </w:r>
      <w:r>
        <w:rPr>
          <w:rStyle w:val="Hyperlink0"/>
          <w:rFonts w:ascii="Century Gothic" w:hAnsi="Century Gothic"/>
          <w:sz w:val="20"/>
          <w:szCs w:val="20"/>
        </w:rPr>
        <w:t>Imprimir la p</w:t>
      </w:r>
      <w:r w:rsidRPr="001734FC">
        <w:rPr>
          <w:rStyle w:val="Hyperlink0"/>
          <w:rFonts w:ascii="Century Gothic" w:hAnsi="Century Gothic"/>
          <w:sz w:val="20"/>
          <w:szCs w:val="20"/>
        </w:rPr>
        <w:t xml:space="preserve">ágina de actividades "Imágenes de siglos de gratitud" </w:t>
      </w:r>
    </w:p>
    <w:p w:rsidR="001734FC" w:rsidRPr="001734FC" w:rsidRDefault="001734FC" w:rsidP="001734FC">
      <w:pPr>
        <w:rPr>
          <w:rStyle w:val="None"/>
          <w:rFonts w:ascii="Century Gothic" w:eastAsia="Arial" w:hAnsi="Century Gothic" w:cs="Arial"/>
          <w:sz w:val="20"/>
          <w:szCs w:val="20"/>
        </w:rPr>
      </w:pPr>
    </w:p>
    <w:p w:rsidR="001734FC" w:rsidRPr="001734FC" w:rsidRDefault="001734FC" w:rsidP="001734FC">
      <w:pPr>
        <w:rPr>
          <w:rStyle w:val="None"/>
          <w:rFonts w:ascii="Century Gothic" w:eastAsia="Arial" w:hAnsi="Century Gothic" w:cs="Arial"/>
          <w:b/>
          <w:bCs/>
          <w:sz w:val="20"/>
          <w:szCs w:val="20"/>
        </w:rPr>
      </w:pPr>
      <w:r w:rsidRPr="001734FC">
        <w:rPr>
          <w:rStyle w:val="None"/>
          <w:rFonts w:ascii="Century Gothic" w:hAnsi="Century Gothic"/>
          <w:b/>
          <w:bCs/>
          <w:sz w:val="20"/>
          <w:szCs w:val="20"/>
        </w:rPr>
        <w:t>Qué debes hacer:</w:t>
      </w:r>
    </w:p>
    <w:p w:rsidR="001734FC" w:rsidRPr="001734FC" w:rsidRDefault="001734FC" w:rsidP="001734FC">
      <w:pPr>
        <w:numPr>
          <w:ilvl w:val="0"/>
          <w:numId w:val="2"/>
        </w:numPr>
        <w:pBdr>
          <w:top w:val="nil"/>
          <w:left w:val="nil"/>
          <w:bottom w:val="nil"/>
          <w:right w:val="nil"/>
          <w:between w:val="nil"/>
        </w:pBdr>
        <w:rPr>
          <w:rFonts w:ascii="Century Gothic" w:hAnsi="Century Gothic" w:cs="Arial"/>
          <w:sz w:val="20"/>
          <w:szCs w:val="20"/>
        </w:rPr>
      </w:pPr>
      <w:r w:rsidRPr="001734FC">
        <w:rPr>
          <w:rFonts w:ascii="Century Gothic" w:hAnsi="Century Gothic"/>
          <w:sz w:val="20"/>
          <w:szCs w:val="20"/>
        </w:rPr>
        <w:t>Diles a los niños que van a jugar un juego en el que verán cómo la gente ha celebrado lo que Dios ha hecho a lo largo de los años. Explica las reglas:</w:t>
      </w:r>
    </w:p>
    <w:p w:rsidR="001734FC" w:rsidRPr="001734FC" w:rsidRDefault="001734FC" w:rsidP="001734FC">
      <w:pPr>
        <w:numPr>
          <w:ilvl w:val="1"/>
          <w:numId w:val="5"/>
        </w:numPr>
        <w:pBdr>
          <w:top w:val="nil"/>
          <w:left w:val="nil"/>
          <w:bottom w:val="nil"/>
          <w:right w:val="nil"/>
          <w:between w:val="nil"/>
        </w:pBdr>
        <w:rPr>
          <w:rFonts w:ascii="Century Gothic" w:hAnsi="Century Gothic" w:cs="Arial"/>
          <w:sz w:val="20"/>
          <w:szCs w:val="20"/>
        </w:rPr>
      </w:pPr>
      <w:r>
        <w:rPr>
          <w:rFonts w:ascii="Century Gothic" w:hAnsi="Century Gothic"/>
          <w:sz w:val="20"/>
          <w:szCs w:val="20"/>
        </w:rPr>
        <w:t>R</w:t>
      </w:r>
      <w:r w:rsidRPr="001734FC">
        <w:rPr>
          <w:rFonts w:ascii="Century Gothic" w:hAnsi="Century Gothic"/>
          <w:sz w:val="20"/>
          <w:szCs w:val="20"/>
        </w:rPr>
        <w:t>ecibirá una pila de fotografías que muestran al pueblo de Dios practicando la gratitud a lo largo de los años.</w:t>
      </w:r>
    </w:p>
    <w:p w:rsidR="001734FC" w:rsidRPr="001734FC" w:rsidRDefault="001734FC" w:rsidP="001734FC">
      <w:pPr>
        <w:numPr>
          <w:ilvl w:val="1"/>
          <w:numId w:val="5"/>
        </w:numPr>
        <w:pBdr>
          <w:top w:val="nil"/>
          <w:left w:val="nil"/>
          <w:bottom w:val="nil"/>
          <w:right w:val="nil"/>
          <w:between w:val="nil"/>
        </w:pBdr>
        <w:rPr>
          <w:rFonts w:ascii="Century Gothic" w:hAnsi="Century Gothic" w:cs="Arial"/>
          <w:sz w:val="20"/>
          <w:szCs w:val="20"/>
        </w:rPr>
      </w:pPr>
      <w:r w:rsidRPr="001734FC">
        <w:rPr>
          <w:rFonts w:ascii="Century Gothic" w:hAnsi="Century Gothic"/>
          <w:sz w:val="20"/>
          <w:szCs w:val="20"/>
        </w:rPr>
        <w:t>Las primeras imágenes muestran al pueblo de Dios celebrando la Pascua, cuando Dios rescató a su pueblo de Egipto.</w:t>
      </w:r>
    </w:p>
    <w:p w:rsidR="001734FC" w:rsidRPr="001734FC" w:rsidRDefault="001734FC" w:rsidP="001734FC">
      <w:pPr>
        <w:numPr>
          <w:ilvl w:val="1"/>
          <w:numId w:val="5"/>
        </w:numPr>
        <w:pBdr>
          <w:top w:val="nil"/>
          <w:left w:val="nil"/>
          <w:bottom w:val="nil"/>
          <w:right w:val="nil"/>
          <w:between w:val="nil"/>
        </w:pBdr>
        <w:rPr>
          <w:rFonts w:ascii="Century Gothic" w:hAnsi="Century Gothic" w:cs="Arial"/>
          <w:sz w:val="20"/>
          <w:szCs w:val="20"/>
        </w:rPr>
      </w:pPr>
      <w:r w:rsidRPr="001734FC">
        <w:rPr>
          <w:rFonts w:ascii="Century Gothic" w:hAnsi="Century Gothic"/>
          <w:sz w:val="20"/>
          <w:szCs w:val="20"/>
        </w:rPr>
        <w:t>La segunda mitad de las imágenes muestra a los seguidores de Dios celebrando la Cena del Señor, cuando Jesús nos rescató del pecado.</w:t>
      </w:r>
    </w:p>
    <w:p w:rsidR="001734FC" w:rsidRPr="001734FC" w:rsidRDefault="001734FC" w:rsidP="001734FC">
      <w:pPr>
        <w:numPr>
          <w:ilvl w:val="1"/>
          <w:numId w:val="5"/>
        </w:numPr>
        <w:pBdr>
          <w:top w:val="nil"/>
          <w:left w:val="nil"/>
          <w:bottom w:val="nil"/>
          <w:right w:val="nil"/>
          <w:between w:val="nil"/>
        </w:pBdr>
        <w:rPr>
          <w:rFonts w:ascii="Century Gothic" w:hAnsi="Century Gothic" w:cs="Arial"/>
          <w:sz w:val="20"/>
          <w:szCs w:val="20"/>
        </w:rPr>
      </w:pPr>
      <w:r>
        <w:rPr>
          <w:rFonts w:ascii="Century Gothic" w:hAnsi="Century Gothic"/>
          <w:sz w:val="20"/>
          <w:szCs w:val="20"/>
        </w:rPr>
        <w:t xml:space="preserve">El niño va a observarlas y </w:t>
      </w:r>
      <w:r w:rsidRPr="001734FC">
        <w:rPr>
          <w:rFonts w:ascii="Century Gothic" w:hAnsi="Century Gothic"/>
          <w:sz w:val="20"/>
          <w:szCs w:val="20"/>
        </w:rPr>
        <w:t xml:space="preserve"> poner las imágenes en orden. </w:t>
      </w:r>
    </w:p>
    <w:p w:rsidR="001734FC" w:rsidRPr="001734FC" w:rsidRDefault="001734FC" w:rsidP="001734FC">
      <w:pPr>
        <w:numPr>
          <w:ilvl w:val="0"/>
          <w:numId w:val="2"/>
        </w:numPr>
        <w:pBdr>
          <w:top w:val="nil"/>
          <w:left w:val="nil"/>
          <w:bottom w:val="nil"/>
          <w:right w:val="nil"/>
          <w:between w:val="nil"/>
        </w:pBdr>
        <w:rPr>
          <w:rFonts w:ascii="Century Gothic" w:hAnsi="Century Gothic" w:cs="Arial"/>
          <w:sz w:val="20"/>
          <w:szCs w:val="20"/>
        </w:rPr>
      </w:pPr>
      <w:r>
        <w:rPr>
          <w:rFonts w:ascii="Century Gothic" w:hAnsi="Century Gothic"/>
          <w:sz w:val="20"/>
          <w:szCs w:val="20"/>
        </w:rPr>
        <w:t>P</w:t>
      </w:r>
      <w:r w:rsidRPr="001734FC">
        <w:rPr>
          <w:rFonts w:ascii="Century Gothic" w:hAnsi="Century Gothic"/>
          <w:sz w:val="20"/>
          <w:szCs w:val="20"/>
        </w:rPr>
        <w:t>ide a</w:t>
      </w:r>
      <w:r>
        <w:rPr>
          <w:rFonts w:ascii="Century Gothic" w:hAnsi="Century Gothic"/>
          <w:sz w:val="20"/>
          <w:szCs w:val="20"/>
        </w:rPr>
        <w:t>l niño</w:t>
      </w:r>
      <w:r w:rsidRPr="001734FC">
        <w:rPr>
          <w:rFonts w:ascii="Century Gothic" w:hAnsi="Century Gothic"/>
          <w:sz w:val="20"/>
          <w:szCs w:val="20"/>
        </w:rPr>
        <w:t xml:space="preserve"> que comparta por qué pusieron sus tarjetas en el orden que eligieron.</w:t>
      </w:r>
    </w:p>
    <w:p w:rsidR="001734FC" w:rsidRPr="001734FC" w:rsidRDefault="001734FC" w:rsidP="001734FC">
      <w:pPr>
        <w:numPr>
          <w:ilvl w:val="0"/>
          <w:numId w:val="2"/>
        </w:numPr>
        <w:pBdr>
          <w:top w:val="nil"/>
          <w:left w:val="nil"/>
          <w:bottom w:val="nil"/>
          <w:right w:val="nil"/>
          <w:between w:val="nil"/>
        </w:pBdr>
        <w:rPr>
          <w:rFonts w:ascii="Century Gothic" w:hAnsi="Century Gothic" w:cs="Arial"/>
          <w:sz w:val="20"/>
          <w:szCs w:val="20"/>
        </w:rPr>
      </w:pPr>
      <w:r w:rsidRPr="001734FC">
        <w:rPr>
          <w:rFonts w:ascii="Century Gothic" w:hAnsi="Century Gothic"/>
          <w:sz w:val="20"/>
          <w:szCs w:val="20"/>
        </w:rPr>
        <w:t>Señala los puntos numerados en las tarjetas y coloca las tarjetas en el orden correcto si aún no lo han hecho.</w:t>
      </w:r>
    </w:p>
    <w:p w:rsidR="001734FC" w:rsidRPr="001734FC" w:rsidRDefault="001734FC" w:rsidP="001734FC">
      <w:pPr>
        <w:rPr>
          <w:rStyle w:val="None"/>
          <w:rFonts w:ascii="Century Gothic" w:eastAsia="Arial" w:hAnsi="Century Gothic" w:cs="Arial"/>
          <w:sz w:val="20"/>
          <w:szCs w:val="20"/>
        </w:rPr>
      </w:pPr>
    </w:p>
    <w:p w:rsidR="001734FC" w:rsidRPr="001734FC" w:rsidRDefault="001734FC" w:rsidP="001734FC">
      <w:pPr>
        <w:rPr>
          <w:rStyle w:val="None"/>
          <w:rFonts w:ascii="Century Gothic" w:eastAsia="Arial" w:hAnsi="Century Gothic" w:cs="Arial"/>
          <w:b/>
          <w:bCs/>
          <w:sz w:val="20"/>
          <w:szCs w:val="20"/>
        </w:rPr>
      </w:pPr>
      <w:r w:rsidRPr="001734FC">
        <w:rPr>
          <w:rStyle w:val="None"/>
          <w:rFonts w:ascii="Century Gothic" w:hAnsi="Century Gothic"/>
          <w:b/>
          <w:bCs/>
          <w:sz w:val="20"/>
          <w:szCs w:val="20"/>
        </w:rPr>
        <w:t>Qué debes decir:</w:t>
      </w:r>
    </w:p>
    <w:p w:rsidR="001734FC" w:rsidRPr="001734FC" w:rsidRDefault="001734FC" w:rsidP="001734FC">
      <w:pPr>
        <w:rPr>
          <w:rStyle w:val="None"/>
          <w:rFonts w:ascii="Century Gothic" w:eastAsia="Arial" w:hAnsi="Century Gothic" w:cs="Arial"/>
          <w:sz w:val="20"/>
          <w:szCs w:val="20"/>
        </w:rPr>
      </w:pPr>
      <w:r w:rsidRPr="001734FC">
        <w:rPr>
          <w:rStyle w:val="None"/>
          <w:rFonts w:ascii="Century Gothic" w:hAnsi="Century Gothic"/>
          <w:sz w:val="20"/>
          <w:szCs w:val="20"/>
        </w:rPr>
        <w:t xml:space="preserve">“Estas tarjetas muestran que el pueblo de Dios ha aprendido a </w:t>
      </w:r>
      <w:r w:rsidRPr="001734FC">
        <w:rPr>
          <w:rStyle w:val="None"/>
          <w:rFonts w:ascii="Century Gothic" w:hAnsi="Century Gothic"/>
          <w:b/>
          <w:bCs/>
          <w:i/>
          <w:iCs/>
          <w:sz w:val="20"/>
          <w:szCs w:val="20"/>
        </w:rPr>
        <w:t xml:space="preserve"> </w:t>
      </w:r>
      <w:r w:rsidRPr="001734FC">
        <w:rPr>
          <w:rStyle w:val="None"/>
          <w:rFonts w:ascii="Century Gothic" w:hAnsi="Century Gothic"/>
          <w:b/>
          <w:bCs/>
          <w:sz w:val="20"/>
          <w:szCs w:val="20"/>
        </w:rPr>
        <w:t>adquirir el hábito de ser agradecidos</w:t>
      </w:r>
      <w:r w:rsidRPr="001734FC">
        <w:rPr>
          <w:rStyle w:val="None"/>
          <w:rFonts w:ascii="Century Gothic" w:hAnsi="Century Gothic"/>
          <w:b/>
          <w:bCs/>
          <w:i/>
          <w:iCs/>
          <w:sz w:val="20"/>
          <w:szCs w:val="20"/>
        </w:rPr>
        <w:t xml:space="preserve"> </w:t>
      </w:r>
      <w:r w:rsidRPr="001734FC">
        <w:rPr>
          <w:rStyle w:val="None"/>
          <w:rFonts w:ascii="Century Gothic" w:hAnsi="Century Gothic"/>
          <w:sz w:val="20"/>
          <w:szCs w:val="20"/>
        </w:rPr>
        <w:t xml:space="preserve">desde hace miles de años. Cada vez que compartían la comida de la Pascua y agradecían a Dios por su fidelidad, practicaban la gratitud. Cada vez que los seguidores de Jesús celebramos Su última cena, estamos practicando la gratitud. Desde el antiguo Egipto hasta el siglo XXI, damos gracias a Dios y nos animamos unos a otros a </w:t>
      </w:r>
      <w:r w:rsidRPr="001734FC">
        <w:rPr>
          <w:rStyle w:val="None"/>
          <w:rFonts w:ascii="Century Gothic" w:hAnsi="Century Gothic"/>
          <w:b/>
          <w:bCs/>
          <w:i/>
          <w:iCs/>
          <w:sz w:val="20"/>
          <w:szCs w:val="20"/>
        </w:rPr>
        <w:t xml:space="preserve"> </w:t>
      </w:r>
      <w:r w:rsidRPr="001734FC">
        <w:rPr>
          <w:rStyle w:val="None"/>
          <w:rFonts w:ascii="Century Gothic" w:hAnsi="Century Gothic"/>
          <w:b/>
          <w:bCs/>
          <w:sz w:val="20"/>
          <w:szCs w:val="20"/>
        </w:rPr>
        <w:t>adquirir el hábito de ser agradecidos.</w:t>
      </w:r>
    </w:p>
    <w:p w:rsidR="001734FC" w:rsidRPr="001734FC" w:rsidRDefault="001734FC" w:rsidP="001734FC">
      <w:pPr>
        <w:rPr>
          <w:rStyle w:val="None"/>
          <w:rFonts w:ascii="Century Gothic" w:eastAsia="Arial" w:hAnsi="Century Gothic" w:cs="Arial"/>
          <w:sz w:val="20"/>
          <w:szCs w:val="20"/>
        </w:rPr>
      </w:pPr>
    </w:p>
    <w:p w:rsidR="001734FC" w:rsidRPr="001734FC" w:rsidRDefault="001734FC" w:rsidP="001734FC">
      <w:pPr>
        <w:rPr>
          <w:rStyle w:val="None"/>
          <w:rFonts w:ascii="Century Gothic" w:eastAsia="Arial" w:hAnsi="Century Gothic" w:cs="Arial"/>
          <w:sz w:val="20"/>
          <w:szCs w:val="20"/>
        </w:rPr>
      </w:pPr>
      <w:r w:rsidRPr="001734FC">
        <w:rPr>
          <w:rStyle w:val="None"/>
          <w:rFonts w:ascii="Century Gothic" w:hAnsi="Century Gothic"/>
          <w:sz w:val="20"/>
          <w:szCs w:val="20"/>
        </w:rPr>
        <w:t>“La gratitud es como cualquier otro hábito. Tienes que practicarla muchas veces, durante muchos años, para que se vuelva automática, como atarse los zapatos, abrocharse el cinturón de seguridad o cepillarse los dientes.</w:t>
      </w:r>
      <w:r>
        <w:rPr>
          <w:rStyle w:val="None"/>
          <w:rFonts w:ascii="Century Gothic" w:hAnsi="Century Gothic"/>
          <w:sz w:val="20"/>
          <w:szCs w:val="20"/>
        </w:rPr>
        <w:t xml:space="preserve"> </w:t>
      </w:r>
    </w:p>
    <w:p w:rsidR="001734FC" w:rsidRPr="001734FC" w:rsidRDefault="001734FC" w:rsidP="001734FC">
      <w:pPr>
        <w:rPr>
          <w:rStyle w:val="None"/>
          <w:rFonts w:ascii="Century Gothic" w:eastAsia="Arial" w:hAnsi="Century Gothic" w:cs="Arial"/>
          <w:sz w:val="20"/>
          <w:szCs w:val="20"/>
        </w:rPr>
      </w:pPr>
    </w:p>
    <w:p w:rsidR="001734FC" w:rsidRPr="001734FC" w:rsidRDefault="001734FC" w:rsidP="001734FC">
      <w:pPr>
        <w:rPr>
          <w:rStyle w:val="None"/>
          <w:rFonts w:ascii="Century Gothic" w:eastAsia="Arial" w:hAnsi="Century Gothic" w:cs="Arial"/>
          <w:i/>
          <w:iCs/>
          <w:sz w:val="20"/>
          <w:szCs w:val="20"/>
        </w:rPr>
      </w:pPr>
      <w:r w:rsidRPr="001734FC">
        <w:rPr>
          <w:rStyle w:val="None"/>
          <w:rFonts w:ascii="Century Gothic" w:hAnsi="Century Gothic"/>
          <w:sz w:val="20"/>
          <w:szCs w:val="20"/>
        </w:rPr>
        <w:t xml:space="preserve">"¿Qué puedes hacer todos los días para </w:t>
      </w:r>
      <w:r w:rsidRPr="001734FC">
        <w:rPr>
          <w:rStyle w:val="None"/>
          <w:rFonts w:ascii="Century Gothic" w:hAnsi="Century Gothic"/>
          <w:b/>
          <w:bCs/>
          <w:i/>
          <w:iCs/>
          <w:sz w:val="20"/>
          <w:szCs w:val="20"/>
        </w:rPr>
        <w:t xml:space="preserve"> </w:t>
      </w:r>
      <w:r w:rsidRPr="001734FC">
        <w:rPr>
          <w:rStyle w:val="None"/>
          <w:rFonts w:ascii="Century Gothic" w:hAnsi="Century Gothic"/>
          <w:b/>
          <w:bCs/>
          <w:sz w:val="20"/>
          <w:szCs w:val="20"/>
        </w:rPr>
        <w:t>adquirir el hábito de ser agradecido?</w:t>
      </w:r>
      <w:r w:rsidRPr="001734FC">
        <w:rPr>
          <w:rStyle w:val="None"/>
          <w:rFonts w:ascii="Century Gothic" w:hAnsi="Century Gothic"/>
          <w:b/>
          <w:bCs/>
          <w:i/>
          <w:iCs/>
          <w:sz w:val="20"/>
          <w:szCs w:val="20"/>
        </w:rPr>
        <w:t xml:space="preserve"> </w:t>
      </w:r>
      <w:r w:rsidRPr="001734FC">
        <w:rPr>
          <w:rStyle w:val="None"/>
          <w:rFonts w:ascii="Century Gothic" w:hAnsi="Century Gothic"/>
          <w:i/>
          <w:iCs/>
          <w:sz w:val="20"/>
          <w:szCs w:val="20"/>
        </w:rPr>
        <w:t xml:space="preserve">(Invita a la discusión: llevar un diario de gratitud, practicar dar las gracias a las personas que te ayudan o te dan cosas, etc.) </w:t>
      </w:r>
    </w:p>
    <w:p w:rsidR="001734FC" w:rsidRPr="001734FC" w:rsidRDefault="001734FC" w:rsidP="001734FC">
      <w:pPr>
        <w:rPr>
          <w:rStyle w:val="None"/>
          <w:rFonts w:ascii="Century Gothic" w:eastAsia="Arial" w:hAnsi="Century Gothic" w:cs="Arial"/>
          <w:sz w:val="20"/>
          <w:szCs w:val="20"/>
        </w:rPr>
      </w:pPr>
    </w:p>
    <w:p w:rsidR="001734FC" w:rsidRPr="001734FC" w:rsidRDefault="001734FC" w:rsidP="001734FC">
      <w:pPr>
        <w:rPr>
          <w:rStyle w:val="None"/>
          <w:rFonts w:ascii="Century Gothic" w:eastAsia="Arial" w:hAnsi="Century Gothic" w:cs="Arial"/>
          <w:b/>
          <w:bCs/>
          <w:i/>
          <w:iCs/>
          <w:sz w:val="20"/>
          <w:szCs w:val="20"/>
        </w:rPr>
      </w:pPr>
      <w:r w:rsidRPr="001734FC">
        <w:rPr>
          <w:rStyle w:val="None"/>
          <w:rFonts w:ascii="Century Gothic" w:hAnsi="Century Gothic"/>
          <w:sz w:val="20"/>
          <w:szCs w:val="20"/>
        </w:rPr>
        <w:t>"Descubre algunas formas de</w:t>
      </w:r>
      <w:r w:rsidRPr="001734FC">
        <w:rPr>
          <w:rStyle w:val="None"/>
          <w:rFonts w:ascii="Century Gothic" w:hAnsi="Century Gothic"/>
          <w:b/>
          <w:bCs/>
          <w:i/>
          <w:iCs/>
          <w:sz w:val="20"/>
          <w:szCs w:val="20"/>
        </w:rPr>
        <w:t xml:space="preserve"> </w:t>
      </w:r>
      <w:r w:rsidRPr="001734FC">
        <w:rPr>
          <w:rStyle w:val="None"/>
          <w:rFonts w:ascii="Century Gothic" w:hAnsi="Century Gothic"/>
          <w:b/>
          <w:bCs/>
          <w:sz w:val="20"/>
          <w:szCs w:val="20"/>
        </w:rPr>
        <w:t>adquirir el hábito de ser agradecido</w:t>
      </w:r>
      <w:r w:rsidRPr="001734FC">
        <w:rPr>
          <w:rStyle w:val="None"/>
          <w:rFonts w:ascii="Century Gothic" w:hAnsi="Century Gothic"/>
          <w:sz w:val="20"/>
          <w:szCs w:val="20"/>
        </w:rPr>
        <w:t>".</w:t>
      </w:r>
    </w:p>
    <w:p w:rsidR="001734FC" w:rsidRPr="001734FC" w:rsidRDefault="001734FC" w:rsidP="001734FC">
      <w:pPr>
        <w:pStyle w:val="Textoindependiente3"/>
        <w:spacing w:after="0"/>
        <w:rPr>
          <w:rStyle w:val="None"/>
          <w:rFonts w:ascii="Century Gothic" w:hAnsi="Century Gothic" w:cs="Arial"/>
          <w:i/>
          <w:iCs/>
          <w:sz w:val="20"/>
          <w:szCs w:val="20"/>
        </w:rPr>
      </w:pPr>
    </w:p>
    <w:p w:rsidR="001734FC" w:rsidRPr="001734FC" w:rsidRDefault="001734FC" w:rsidP="001734FC">
      <w:pPr>
        <w:pStyle w:val="Textoindependiente3"/>
        <w:spacing w:after="0"/>
        <w:rPr>
          <w:rStyle w:val="None"/>
          <w:rFonts w:ascii="Century Gothic" w:eastAsia="Arial" w:hAnsi="Century Gothic" w:cs="Arial"/>
          <w:i/>
          <w:iCs/>
          <w:sz w:val="20"/>
          <w:szCs w:val="20"/>
        </w:rPr>
      </w:pPr>
      <w:r w:rsidRPr="001734FC">
        <w:rPr>
          <w:rStyle w:val="None"/>
          <w:rFonts w:ascii="Century Gothic" w:hAnsi="Century Gothic"/>
          <w:i/>
          <w:iCs/>
          <w:sz w:val="20"/>
          <w:szCs w:val="20"/>
        </w:rPr>
        <w:t>Preguntas opcionales para discusión con niños más grandes</w:t>
      </w:r>
    </w:p>
    <w:p w:rsidR="001734FC" w:rsidRPr="001734FC" w:rsidRDefault="001734FC" w:rsidP="001734FC">
      <w:pPr>
        <w:numPr>
          <w:ilvl w:val="0"/>
          <w:numId w:val="4"/>
        </w:numPr>
        <w:pBdr>
          <w:top w:val="nil"/>
          <w:left w:val="nil"/>
          <w:bottom w:val="nil"/>
          <w:right w:val="nil"/>
          <w:between w:val="nil"/>
        </w:pBdr>
        <w:rPr>
          <w:rFonts w:ascii="Century Gothic" w:hAnsi="Century Gothic" w:cs="Arial"/>
          <w:sz w:val="20"/>
          <w:szCs w:val="20"/>
        </w:rPr>
      </w:pPr>
      <w:r w:rsidRPr="001734FC">
        <w:rPr>
          <w:rStyle w:val="Hyperlink0"/>
          <w:rFonts w:ascii="Century Gothic" w:hAnsi="Century Gothic"/>
          <w:sz w:val="20"/>
          <w:szCs w:val="20"/>
        </w:rPr>
        <w:t>¿De qué estás más agradecido ahora mismo? ¿Quién es directamente responsable de esa cosa, momento o situación? ¿Cómo puedes agradecerles?</w:t>
      </w:r>
    </w:p>
    <w:p w:rsidR="001734FC" w:rsidRPr="001734FC" w:rsidRDefault="001734FC" w:rsidP="001734FC">
      <w:pPr>
        <w:numPr>
          <w:ilvl w:val="0"/>
          <w:numId w:val="4"/>
        </w:numPr>
        <w:pBdr>
          <w:top w:val="nil"/>
          <w:left w:val="nil"/>
          <w:bottom w:val="nil"/>
          <w:right w:val="nil"/>
          <w:between w:val="nil"/>
        </w:pBdr>
        <w:rPr>
          <w:rStyle w:val="None"/>
          <w:rFonts w:ascii="Century Gothic" w:hAnsi="Century Gothic" w:cs="Arial"/>
          <w:sz w:val="20"/>
          <w:szCs w:val="20"/>
        </w:rPr>
      </w:pPr>
      <w:r w:rsidRPr="001734FC">
        <w:rPr>
          <w:rStyle w:val="Hyperlink0"/>
          <w:rFonts w:ascii="Century Gothic" w:hAnsi="Century Gothic"/>
          <w:sz w:val="20"/>
          <w:szCs w:val="20"/>
        </w:rPr>
        <w:t xml:space="preserve">¿Cómo puedes </w:t>
      </w:r>
      <w:r w:rsidRPr="001734FC">
        <w:rPr>
          <w:rStyle w:val="None"/>
          <w:rFonts w:ascii="Century Gothic" w:hAnsi="Century Gothic"/>
          <w:b/>
          <w:bCs/>
          <w:i/>
          <w:iCs/>
          <w:sz w:val="20"/>
          <w:szCs w:val="20"/>
        </w:rPr>
        <w:t xml:space="preserve"> </w:t>
      </w:r>
      <w:r w:rsidRPr="001734FC">
        <w:rPr>
          <w:rStyle w:val="None"/>
          <w:rFonts w:ascii="Century Gothic" w:hAnsi="Century Gothic"/>
          <w:b/>
          <w:bCs/>
          <w:sz w:val="20"/>
          <w:szCs w:val="20"/>
        </w:rPr>
        <w:t>adquirir el hábito de ser agradecido</w:t>
      </w:r>
      <w:r w:rsidRPr="001734FC">
        <w:rPr>
          <w:rStyle w:val="None"/>
          <w:rFonts w:ascii="Century Gothic" w:hAnsi="Century Gothic"/>
          <w:b/>
          <w:bCs/>
          <w:i/>
          <w:iCs/>
          <w:sz w:val="20"/>
          <w:szCs w:val="20"/>
        </w:rPr>
        <w:t xml:space="preserve"> </w:t>
      </w:r>
      <w:r w:rsidRPr="001734FC">
        <w:rPr>
          <w:rStyle w:val="None"/>
          <w:rFonts w:ascii="Century Gothic" w:hAnsi="Century Gothic"/>
          <w:sz w:val="20"/>
          <w:szCs w:val="20"/>
        </w:rPr>
        <w:t>sin que se sienta aburrido o digas "gracias" tanto que te sientas como un robot?</w:t>
      </w:r>
    </w:p>
    <w:p w:rsidR="001734FC" w:rsidRPr="001734FC" w:rsidRDefault="001734FC" w:rsidP="001734FC">
      <w:pPr>
        <w:rPr>
          <w:rFonts w:ascii="Century Gothic" w:hAnsi="Century Gothic"/>
          <w:sz w:val="20"/>
          <w:szCs w:val="20"/>
        </w:rPr>
      </w:pPr>
      <w:r w:rsidRPr="001734FC">
        <w:rPr>
          <w:rFonts w:ascii="Century Gothic" w:hAnsi="Century Gothic"/>
          <w:sz w:val="20"/>
          <w:szCs w:val="20"/>
        </w:rPr>
        <w:br w:type="page"/>
      </w:r>
    </w:p>
    <w:p w:rsidR="001734FC" w:rsidRPr="001734FC" w:rsidRDefault="001734FC" w:rsidP="001734FC">
      <w:pPr>
        <w:rPr>
          <w:rStyle w:val="None"/>
          <w:rFonts w:ascii="Century Gothic" w:hAnsi="Century Gothic" w:cs="Arial"/>
          <w:sz w:val="20"/>
          <w:szCs w:val="20"/>
        </w:rPr>
      </w:pPr>
      <w:r w:rsidRPr="001734FC">
        <w:rPr>
          <w:rStyle w:val="None"/>
          <w:rFonts w:ascii="Century Gothic" w:hAnsi="Century Gothic"/>
          <w:b/>
          <w:bCs/>
          <w:sz w:val="20"/>
          <w:szCs w:val="20"/>
        </w:rPr>
        <w:lastRenderedPageBreak/>
        <w:t>2. Guirnalda de gratitud</w:t>
      </w:r>
    </w:p>
    <w:p w:rsidR="001734FC" w:rsidRPr="001734FC" w:rsidRDefault="001734FC" w:rsidP="001734FC">
      <w:pPr>
        <w:rPr>
          <w:rFonts w:ascii="Century Gothic" w:eastAsia="Arial" w:hAnsi="Century Gothic" w:cs="Arial"/>
          <w:b/>
          <w:bCs/>
          <w:sz w:val="20"/>
          <w:szCs w:val="20"/>
        </w:rPr>
      </w:pPr>
    </w:p>
    <w:p w:rsidR="001734FC" w:rsidRPr="001734FC" w:rsidRDefault="001734FC" w:rsidP="001734FC">
      <w:pPr>
        <w:rPr>
          <w:rFonts w:ascii="Century Gothic" w:eastAsia="Arial" w:hAnsi="Century Gothic" w:cs="Arial"/>
          <w:sz w:val="20"/>
          <w:szCs w:val="20"/>
        </w:rPr>
      </w:pPr>
      <w:r w:rsidRPr="001734FC">
        <w:rPr>
          <w:rStyle w:val="None"/>
          <w:rFonts w:ascii="Century Gothic" w:hAnsi="Century Gothic"/>
          <w:b/>
          <w:bCs/>
          <w:sz w:val="20"/>
          <w:szCs w:val="20"/>
        </w:rPr>
        <w:t>Qué necesitas:</w:t>
      </w:r>
      <w:r w:rsidRPr="001734FC">
        <w:rPr>
          <w:rFonts w:ascii="Century Gothic" w:hAnsi="Century Gothic"/>
          <w:sz w:val="20"/>
          <w:szCs w:val="20"/>
        </w:rPr>
        <w:t xml:space="preserve"> Página de actividades de “Plantilla de guirnalda”, </w:t>
      </w:r>
      <w:r>
        <w:rPr>
          <w:rFonts w:ascii="Century Gothic" w:hAnsi="Century Gothic"/>
          <w:sz w:val="20"/>
          <w:szCs w:val="20"/>
        </w:rPr>
        <w:t xml:space="preserve">hojas de </w:t>
      </w:r>
      <w:r w:rsidRPr="001734FC">
        <w:rPr>
          <w:rFonts w:ascii="Century Gothic" w:hAnsi="Century Gothic"/>
          <w:sz w:val="20"/>
          <w:szCs w:val="20"/>
        </w:rPr>
        <w:t>papel,  hilo o cordel, lápices, marcadores o lápices de colores y tijeras</w:t>
      </w:r>
    </w:p>
    <w:p w:rsidR="001734FC" w:rsidRPr="001734FC" w:rsidRDefault="001734FC" w:rsidP="001734FC">
      <w:pPr>
        <w:rPr>
          <w:rStyle w:val="None"/>
          <w:rFonts w:ascii="Century Gothic" w:eastAsia="Arial" w:hAnsi="Century Gothic" w:cs="Arial"/>
          <w:sz w:val="20"/>
          <w:szCs w:val="20"/>
        </w:rPr>
      </w:pPr>
    </w:p>
    <w:p w:rsidR="001734FC" w:rsidRPr="001734FC" w:rsidRDefault="001734FC" w:rsidP="001734FC">
      <w:pPr>
        <w:rPr>
          <w:rStyle w:val="None"/>
          <w:rFonts w:ascii="Century Gothic" w:eastAsia="Arial" w:hAnsi="Century Gothic" w:cs="Arial"/>
          <w:b/>
          <w:bCs/>
          <w:sz w:val="20"/>
          <w:szCs w:val="20"/>
        </w:rPr>
      </w:pPr>
      <w:r w:rsidRPr="001734FC">
        <w:rPr>
          <w:rStyle w:val="None"/>
          <w:rFonts w:ascii="Century Gothic" w:hAnsi="Century Gothic"/>
          <w:b/>
          <w:bCs/>
          <w:sz w:val="20"/>
          <w:szCs w:val="20"/>
        </w:rPr>
        <w:t>Qué debes hacer:</w:t>
      </w:r>
    </w:p>
    <w:p w:rsidR="001734FC" w:rsidRPr="001734FC" w:rsidRDefault="001734FC" w:rsidP="001734FC">
      <w:pPr>
        <w:numPr>
          <w:ilvl w:val="0"/>
          <w:numId w:val="2"/>
        </w:numPr>
        <w:pBdr>
          <w:top w:val="nil"/>
          <w:left w:val="nil"/>
          <w:bottom w:val="nil"/>
          <w:right w:val="nil"/>
          <w:between w:val="nil"/>
        </w:pBdr>
        <w:rPr>
          <w:rFonts w:ascii="Century Gothic" w:hAnsi="Century Gothic" w:cs="Arial"/>
          <w:sz w:val="20"/>
          <w:szCs w:val="20"/>
        </w:rPr>
      </w:pPr>
      <w:r w:rsidRPr="001734FC">
        <w:rPr>
          <w:rFonts w:ascii="Century Gothic" w:hAnsi="Century Gothic"/>
          <w:sz w:val="20"/>
          <w:szCs w:val="20"/>
        </w:rPr>
        <w:t>Dale a</w:t>
      </w:r>
      <w:r>
        <w:rPr>
          <w:rFonts w:ascii="Century Gothic" w:hAnsi="Century Gothic"/>
          <w:sz w:val="20"/>
          <w:szCs w:val="20"/>
        </w:rPr>
        <w:t xml:space="preserve">l </w:t>
      </w:r>
      <w:r w:rsidRPr="001734FC">
        <w:rPr>
          <w:rFonts w:ascii="Century Gothic" w:hAnsi="Century Gothic"/>
          <w:sz w:val="20"/>
          <w:szCs w:val="20"/>
        </w:rPr>
        <w:t>niño dos hojas de plantillas</w:t>
      </w:r>
      <w:r>
        <w:rPr>
          <w:rFonts w:ascii="Century Gothic" w:hAnsi="Century Gothic"/>
          <w:sz w:val="20"/>
          <w:szCs w:val="20"/>
        </w:rPr>
        <w:t xml:space="preserve"> y varias hojas de papel </w:t>
      </w:r>
      <w:r w:rsidRPr="001734FC">
        <w:rPr>
          <w:rFonts w:ascii="Century Gothic" w:hAnsi="Century Gothic"/>
          <w:sz w:val="20"/>
          <w:szCs w:val="20"/>
        </w:rPr>
        <w:t xml:space="preserve">tijeras, lápices y marcadores o lápices de colores. </w:t>
      </w:r>
    </w:p>
    <w:p w:rsidR="001734FC" w:rsidRPr="001734FC" w:rsidRDefault="001734FC" w:rsidP="001734FC">
      <w:pPr>
        <w:numPr>
          <w:ilvl w:val="0"/>
          <w:numId w:val="2"/>
        </w:numPr>
        <w:pBdr>
          <w:top w:val="nil"/>
          <w:left w:val="nil"/>
          <w:bottom w:val="nil"/>
          <w:right w:val="nil"/>
          <w:between w:val="nil"/>
        </w:pBdr>
        <w:rPr>
          <w:rFonts w:ascii="Century Gothic" w:hAnsi="Century Gothic" w:cs="Arial"/>
          <w:sz w:val="20"/>
          <w:szCs w:val="20"/>
        </w:rPr>
      </w:pPr>
      <w:r w:rsidRPr="001734FC">
        <w:rPr>
          <w:rFonts w:ascii="Century Gothic" w:hAnsi="Century Gothic"/>
          <w:sz w:val="20"/>
          <w:szCs w:val="20"/>
        </w:rPr>
        <w:t xml:space="preserve">Anima a los niños a trazar las plantillas en diferentes colores de papel y recortar las hojas. Muéstrales cómo </w:t>
      </w:r>
      <w:r>
        <w:rPr>
          <w:rFonts w:ascii="Century Gothic" w:hAnsi="Century Gothic"/>
          <w:sz w:val="20"/>
          <w:szCs w:val="20"/>
        </w:rPr>
        <w:t>hacer un pequeño agujero para pasar el hilo.</w:t>
      </w:r>
    </w:p>
    <w:p w:rsidR="001734FC" w:rsidRPr="001734FC" w:rsidRDefault="001734FC" w:rsidP="001734FC">
      <w:pPr>
        <w:numPr>
          <w:ilvl w:val="0"/>
          <w:numId w:val="2"/>
        </w:numPr>
        <w:pBdr>
          <w:top w:val="nil"/>
          <w:left w:val="nil"/>
          <w:bottom w:val="nil"/>
          <w:right w:val="nil"/>
          <w:between w:val="nil"/>
        </w:pBdr>
        <w:rPr>
          <w:rFonts w:ascii="Century Gothic" w:hAnsi="Century Gothic" w:cs="Arial"/>
          <w:sz w:val="20"/>
          <w:szCs w:val="20"/>
        </w:rPr>
      </w:pPr>
      <w:r w:rsidRPr="001734FC">
        <w:rPr>
          <w:rFonts w:ascii="Century Gothic" w:hAnsi="Century Gothic"/>
          <w:sz w:val="20"/>
          <w:szCs w:val="20"/>
        </w:rPr>
        <w:t>Indica a los niños que escriban algo por lo que estén agradecidos en cada hoja que hicieron.</w:t>
      </w:r>
    </w:p>
    <w:p w:rsidR="001734FC" w:rsidRPr="001734FC" w:rsidRDefault="001734FC" w:rsidP="001734FC">
      <w:pPr>
        <w:numPr>
          <w:ilvl w:val="0"/>
          <w:numId w:val="2"/>
        </w:numPr>
        <w:pBdr>
          <w:top w:val="nil"/>
          <w:left w:val="nil"/>
          <w:bottom w:val="nil"/>
          <w:right w:val="nil"/>
          <w:between w:val="nil"/>
        </w:pBdr>
        <w:rPr>
          <w:rFonts w:ascii="Century Gothic" w:hAnsi="Century Gothic" w:cs="Arial"/>
          <w:sz w:val="20"/>
          <w:szCs w:val="20"/>
        </w:rPr>
      </w:pPr>
      <w:r>
        <w:rPr>
          <w:rStyle w:val="None"/>
          <w:rFonts w:ascii="Century Gothic" w:hAnsi="Century Gothic"/>
          <w:sz w:val="20"/>
          <w:szCs w:val="20"/>
        </w:rPr>
        <w:t>E</w:t>
      </w:r>
      <w:r w:rsidRPr="001734FC">
        <w:rPr>
          <w:rStyle w:val="None"/>
          <w:rFonts w:ascii="Century Gothic" w:hAnsi="Century Gothic"/>
          <w:sz w:val="20"/>
          <w:szCs w:val="20"/>
        </w:rPr>
        <w:t>nhebrar el cordel o el hilo por los agujeros de las hojas para hacer una guirnalda.</w:t>
      </w:r>
    </w:p>
    <w:p w:rsidR="001734FC" w:rsidRPr="001734FC" w:rsidRDefault="001734FC" w:rsidP="001734FC">
      <w:pPr>
        <w:numPr>
          <w:ilvl w:val="0"/>
          <w:numId w:val="2"/>
        </w:numPr>
        <w:pBdr>
          <w:top w:val="nil"/>
          <w:left w:val="nil"/>
          <w:bottom w:val="nil"/>
          <w:right w:val="nil"/>
          <w:between w:val="nil"/>
        </w:pBdr>
        <w:rPr>
          <w:rStyle w:val="None"/>
          <w:rFonts w:ascii="Century Gothic" w:hAnsi="Century Gothic" w:cs="Arial"/>
          <w:sz w:val="20"/>
          <w:szCs w:val="20"/>
        </w:rPr>
      </w:pPr>
      <w:r w:rsidRPr="001734FC">
        <w:rPr>
          <w:rStyle w:val="None"/>
          <w:rFonts w:ascii="Century Gothic" w:hAnsi="Century Gothic"/>
          <w:sz w:val="20"/>
          <w:szCs w:val="20"/>
        </w:rPr>
        <w:t>Haz nudos entre las hojas para que no se caigan del cordel.</w:t>
      </w:r>
    </w:p>
    <w:p w:rsidR="001734FC" w:rsidRPr="001734FC" w:rsidRDefault="001734FC" w:rsidP="001734FC">
      <w:pPr>
        <w:rPr>
          <w:rStyle w:val="None"/>
          <w:rFonts w:ascii="Century Gothic" w:eastAsia="Arial" w:hAnsi="Century Gothic" w:cs="Arial"/>
          <w:sz w:val="20"/>
          <w:szCs w:val="20"/>
        </w:rPr>
      </w:pPr>
    </w:p>
    <w:p w:rsidR="001734FC" w:rsidRPr="001734FC" w:rsidRDefault="001734FC" w:rsidP="001734FC">
      <w:pPr>
        <w:rPr>
          <w:rStyle w:val="None"/>
          <w:rFonts w:ascii="Century Gothic" w:eastAsia="Arial" w:hAnsi="Century Gothic" w:cs="Arial"/>
          <w:b/>
          <w:bCs/>
          <w:sz w:val="20"/>
          <w:szCs w:val="20"/>
        </w:rPr>
      </w:pPr>
      <w:r w:rsidRPr="001734FC">
        <w:rPr>
          <w:rStyle w:val="None"/>
          <w:rFonts w:ascii="Century Gothic" w:hAnsi="Century Gothic"/>
          <w:b/>
          <w:bCs/>
          <w:sz w:val="20"/>
          <w:szCs w:val="20"/>
        </w:rPr>
        <w:t>Qué debes decir:</w:t>
      </w:r>
    </w:p>
    <w:p w:rsidR="001734FC" w:rsidRPr="001734FC" w:rsidRDefault="001734FC" w:rsidP="001734FC">
      <w:pPr>
        <w:rPr>
          <w:rStyle w:val="None"/>
          <w:rFonts w:ascii="Century Gothic" w:eastAsia="Arial" w:hAnsi="Century Gothic" w:cs="Arial"/>
          <w:b/>
          <w:bCs/>
          <w:sz w:val="20"/>
          <w:szCs w:val="20"/>
        </w:rPr>
      </w:pPr>
      <w:r w:rsidRPr="001734FC">
        <w:rPr>
          <w:rStyle w:val="Hyperlink0"/>
          <w:rFonts w:ascii="Century Gothic" w:hAnsi="Century Gothic"/>
          <w:sz w:val="20"/>
          <w:szCs w:val="20"/>
        </w:rPr>
        <w:t xml:space="preserve">“¡Todos pensaron en muchísimas cosas por las que están agradecidos! Puedo ver que saben como </w:t>
      </w:r>
      <w:r w:rsidRPr="001734FC">
        <w:rPr>
          <w:rStyle w:val="None"/>
          <w:rFonts w:ascii="Century Gothic" w:hAnsi="Century Gothic"/>
          <w:b/>
          <w:bCs/>
          <w:sz w:val="20"/>
          <w:szCs w:val="20"/>
        </w:rPr>
        <w:t xml:space="preserve">adquirir el hábito de ser agradecidos. </w:t>
      </w:r>
    </w:p>
    <w:p w:rsidR="001734FC" w:rsidRPr="001734FC" w:rsidRDefault="001734FC" w:rsidP="001734FC">
      <w:pPr>
        <w:rPr>
          <w:rStyle w:val="None"/>
          <w:rFonts w:ascii="Century Gothic" w:eastAsia="Arial" w:hAnsi="Century Gothic" w:cs="Arial"/>
          <w:sz w:val="20"/>
          <w:szCs w:val="20"/>
          <w:u w:color="FF9300"/>
        </w:rPr>
      </w:pPr>
    </w:p>
    <w:p w:rsidR="001734FC" w:rsidRPr="001734FC" w:rsidRDefault="001734FC" w:rsidP="001734FC">
      <w:pPr>
        <w:rPr>
          <w:rFonts w:ascii="Century Gothic" w:hAnsi="Century Gothic"/>
          <w:sz w:val="20"/>
          <w:szCs w:val="20"/>
          <w:lang w:val="es-ES"/>
        </w:rPr>
      </w:pPr>
      <w:r w:rsidRPr="001734FC">
        <w:rPr>
          <w:rStyle w:val="None"/>
          <w:rFonts w:ascii="Century Gothic" w:hAnsi="Century Gothic"/>
          <w:sz w:val="20"/>
          <w:szCs w:val="20"/>
        </w:rPr>
        <w:t xml:space="preserve">Ponla en un lugar donde puedas verla a menudo y recuerda </w:t>
      </w:r>
      <w:r w:rsidRPr="001734FC">
        <w:rPr>
          <w:rStyle w:val="None"/>
          <w:rFonts w:ascii="Century Gothic" w:hAnsi="Century Gothic"/>
          <w:b/>
          <w:bCs/>
          <w:i/>
          <w:iCs/>
          <w:sz w:val="20"/>
          <w:szCs w:val="20"/>
        </w:rPr>
        <w:t xml:space="preserve"> </w:t>
      </w:r>
      <w:r w:rsidRPr="001734FC">
        <w:rPr>
          <w:rStyle w:val="None"/>
          <w:rFonts w:ascii="Century Gothic" w:hAnsi="Century Gothic"/>
          <w:b/>
          <w:bCs/>
          <w:sz w:val="20"/>
          <w:szCs w:val="20"/>
        </w:rPr>
        <w:t>adquirir el hábito de ser agradecido</w:t>
      </w:r>
      <w:r>
        <w:rPr>
          <w:rStyle w:val="None"/>
          <w:rFonts w:ascii="Century Gothic" w:hAnsi="Century Gothic"/>
          <w:b/>
          <w:bCs/>
          <w:sz w:val="20"/>
          <w:szCs w:val="20"/>
        </w:rPr>
        <w:t>.</w:t>
      </w:r>
    </w:p>
    <w:sectPr w:rsidR="001734FC" w:rsidRPr="001734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68C8"/>
    <w:multiLevelType w:val="hybridMultilevel"/>
    <w:tmpl w:val="F9549396"/>
    <w:styleLink w:val="ImportedStyle2"/>
    <w:lvl w:ilvl="0" w:tplc="462A4BD6">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9A5FC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0022F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FC33A0">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3C575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9C32C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6E5D70">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DC336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A6ACE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2DF2505"/>
    <w:multiLevelType w:val="hybridMultilevel"/>
    <w:tmpl w:val="2FAEAB1E"/>
    <w:numStyleLink w:val="ImportedStyle4"/>
  </w:abstractNum>
  <w:abstractNum w:abstractNumId="2" w15:restartNumberingAfterBreak="0">
    <w:nsid w:val="53B20AA2"/>
    <w:multiLevelType w:val="hybridMultilevel"/>
    <w:tmpl w:val="2FAEAB1E"/>
    <w:styleLink w:val="ImportedStyle4"/>
    <w:lvl w:ilvl="0" w:tplc="2C4479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E81F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781B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9851A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000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A437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A37E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6AA8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22A8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A0D6428"/>
    <w:multiLevelType w:val="hybridMultilevel"/>
    <w:tmpl w:val="3F96D19A"/>
    <w:lvl w:ilvl="0" w:tplc="040A000F">
      <w:start w:val="1"/>
      <w:numFmt w:val="decimal"/>
      <w:lvlText w:val="%1."/>
      <w:lvlJc w:val="left"/>
      <w:pPr>
        <w:ind w:left="630" w:hanging="360"/>
      </w:pPr>
    </w:lvl>
    <w:lvl w:ilvl="1" w:tplc="040A0019" w:tentative="1">
      <w:start w:val="1"/>
      <w:numFmt w:val="lowerLetter"/>
      <w:lvlText w:val="%2."/>
      <w:lvlJc w:val="left"/>
      <w:pPr>
        <w:ind w:left="1350" w:hanging="360"/>
      </w:pPr>
    </w:lvl>
    <w:lvl w:ilvl="2" w:tplc="040A001B" w:tentative="1">
      <w:start w:val="1"/>
      <w:numFmt w:val="lowerRoman"/>
      <w:lvlText w:val="%3."/>
      <w:lvlJc w:val="right"/>
      <w:pPr>
        <w:ind w:left="2070" w:hanging="180"/>
      </w:pPr>
    </w:lvl>
    <w:lvl w:ilvl="3" w:tplc="040A000F" w:tentative="1">
      <w:start w:val="1"/>
      <w:numFmt w:val="decimal"/>
      <w:lvlText w:val="%4."/>
      <w:lvlJc w:val="left"/>
      <w:pPr>
        <w:ind w:left="2790" w:hanging="360"/>
      </w:pPr>
    </w:lvl>
    <w:lvl w:ilvl="4" w:tplc="040A0019" w:tentative="1">
      <w:start w:val="1"/>
      <w:numFmt w:val="lowerLetter"/>
      <w:lvlText w:val="%5."/>
      <w:lvlJc w:val="left"/>
      <w:pPr>
        <w:ind w:left="3510" w:hanging="360"/>
      </w:pPr>
    </w:lvl>
    <w:lvl w:ilvl="5" w:tplc="040A001B" w:tentative="1">
      <w:start w:val="1"/>
      <w:numFmt w:val="lowerRoman"/>
      <w:lvlText w:val="%6."/>
      <w:lvlJc w:val="right"/>
      <w:pPr>
        <w:ind w:left="4230" w:hanging="180"/>
      </w:pPr>
    </w:lvl>
    <w:lvl w:ilvl="6" w:tplc="040A000F" w:tentative="1">
      <w:start w:val="1"/>
      <w:numFmt w:val="decimal"/>
      <w:lvlText w:val="%7."/>
      <w:lvlJc w:val="left"/>
      <w:pPr>
        <w:ind w:left="4950" w:hanging="360"/>
      </w:pPr>
    </w:lvl>
    <w:lvl w:ilvl="7" w:tplc="040A0019" w:tentative="1">
      <w:start w:val="1"/>
      <w:numFmt w:val="lowerLetter"/>
      <w:lvlText w:val="%8."/>
      <w:lvlJc w:val="left"/>
      <w:pPr>
        <w:ind w:left="5670" w:hanging="360"/>
      </w:pPr>
    </w:lvl>
    <w:lvl w:ilvl="8" w:tplc="040A001B" w:tentative="1">
      <w:start w:val="1"/>
      <w:numFmt w:val="lowerRoman"/>
      <w:lvlText w:val="%9."/>
      <w:lvlJc w:val="right"/>
      <w:pPr>
        <w:ind w:left="6390" w:hanging="180"/>
      </w:pPr>
    </w:lvl>
  </w:abstractNum>
  <w:abstractNum w:abstractNumId="4" w15:restartNumberingAfterBreak="0">
    <w:nsid w:val="71FD5532"/>
    <w:multiLevelType w:val="hybridMultilevel"/>
    <w:tmpl w:val="651A05DC"/>
    <w:lvl w:ilvl="0" w:tplc="DA129AD2">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C21C6A">
      <w:start w:val="1"/>
      <w:numFmt w:val="bullet"/>
      <w:lvlText w:val="o"/>
      <w:lvlJc w:val="left"/>
      <w:pPr>
        <w:ind w:left="1440" w:hanging="360"/>
      </w:pPr>
      <w:rPr>
        <w:rFonts w:ascii="Courier New" w:hAnsi="Courier New" w:cs="Courier New"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92D50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B4FABA">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8A79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2C698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05D8E">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1011E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AE7EC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DA457EA"/>
    <w:multiLevelType w:val="hybridMultilevel"/>
    <w:tmpl w:val="F9549396"/>
    <w:numStyleLink w:val="ImportedStyle2"/>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FC"/>
    <w:rsid w:val="001734FC"/>
    <w:rsid w:val="001A598C"/>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986119"/>
  <w15:chartTrackingRefBased/>
  <w15:docId w15:val="{CC1F2396-E32D-6F4B-AF87-D3B0D524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ne">
    <w:name w:val="None"/>
    <w:rsid w:val="001734FC"/>
  </w:style>
  <w:style w:type="character" w:customStyle="1" w:styleId="Hyperlink0">
    <w:name w:val="Hyperlink.0"/>
    <w:rsid w:val="001734FC"/>
    <w:rPr>
      <w:rFonts w:ascii="Arial" w:eastAsia="Arial" w:hAnsi="Arial" w:cs="Arial"/>
      <w:sz w:val="22"/>
      <w:szCs w:val="22"/>
    </w:rPr>
  </w:style>
  <w:style w:type="numbering" w:customStyle="1" w:styleId="ImportedStyle2">
    <w:name w:val="Imported Style 2"/>
    <w:rsid w:val="001734FC"/>
    <w:pPr>
      <w:numPr>
        <w:numId w:val="1"/>
      </w:numPr>
    </w:pPr>
  </w:style>
  <w:style w:type="paragraph" w:customStyle="1" w:styleId="NoteLevel11">
    <w:name w:val="Note Level 11"/>
    <w:rsid w:val="001734FC"/>
    <w:pPr>
      <w:keepNext/>
      <w:pBdr>
        <w:top w:val="nil"/>
        <w:left w:val="nil"/>
        <w:bottom w:val="nil"/>
        <w:right w:val="nil"/>
        <w:between w:val="nil"/>
      </w:pBdr>
      <w:outlineLvl w:val="0"/>
    </w:pPr>
    <w:rPr>
      <w:rFonts w:ascii="Verdana" w:eastAsia="Arial Unicode MS" w:hAnsi="Verdana" w:cs="Arial Unicode MS"/>
      <w:color w:val="000000"/>
      <w:u w:color="000000"/>
      <w:bdr w:val="nil"/>
      <w:lang w:val="es-ES" w:eastAsia="en-US"/>
    </w:rPr>
  </w:style>
  <w:style w:type="paragraph" w:styleId="Textoindependiente3">
    <w:name w:val="Body Text 3"/>
    <w:link w:val="Textoindependiente3Car"/>
    <w:rsid w:val="001734FC"/>
    <w:pPr>
      <w:pBdr>
        <w:top w:val="nil"/>
        <w:left w:val="nil"/>
        <w:bottom w:val="nil"/>
        <w:right w:val="nil"/>
        <w:between w:val="nil"/>
      </w:pBdr>
      <w:spacing w:after="120"/>
    </w:pPr>
    <w:rPr>
      <w:rFonts w:ascii="Times" w:eastAsia="Arial Unicode MS" w:hAnsi="Times" w:cs="Arial Unicode MS"/>
      <w:color w:val="000000"/>
      <w:sz w:val="16"/>
      <w:szCs w:val="16"/>
      <w:u w:color="000000"/>
      <w:bdr w:val="nil"/>
      <w:lang w:val="es-ES" w:eastAsia="en-US"/>
    </w:rPr>
  </w:style>
  <w:style w:type="character" w:customStyle="1" w:styleId="Textoindependiente3Car">
    <w:name w:val="Texto independiente 3 Car"/>
    <w:basedOn w:val="Fuentedeprrafopredeter"/>
    <w:link w:val="Textoindependiente3"/>
    <w:rsid w:val="001734FC"/>
    <w:rPr>
      <w:rFonts w:ascii="Times" w:eastAsia="Arial Unicode MS" w:hAnsi="Times" w:cs="Arial Unicode MS"/>
      <w:color w:val="000000"/>
      <w:sz w:val="16"/>
      <w:szCs w:val="16"/>
      <w:u w:color="000000"/>
      <w:bdr w:val="nil"/>
      <w:lang w:val="es-ES" w:eastAsia="en-US"/>
    </w:rPr>
  </w:style>
  <w:style w:type="numbering" w:customStyle="1" w:styleId="ImportedStyle4">
    <w:name w:val="Imported Style 4"/>
    <w:rsid w:val="001734FC"/>
    <w:pPr>
      <w:numPr>
        <w:numId w:val="3"/>
      </w:numPr>
    </w:pPr>
  </w:style>
  <w:style w:type="paragraph" w:customStyle="1" w:styleId="Normal1">
    <w:name w:val="Normal1"/>
    <w:rsid w:val="001734FC"/>
    <w:rPr>
      <w:rFonts w:ascii="Times New Roman" w:eastAsia="Times New Roman" w:hAnsi="Times New Roman" w:cs="Times New Roman"/>
      <w:color w:val="00000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491</Words>
  <Characters>2703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2020-11-22T03:32:00Z</dcterms:created>
  <dcterms:modified xsi:type="dcterms:W3CDTF">2020-11-22T04:00:00Z</dcterms:modified>
</cp:coreProperties>
</file>